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E7055" w14:textId="568F4DDC" w:rsidR="00AB11B1" w:rsidRPr="00F17FD3" w:rsidRDefault="00AB11B1" w:rsidP="00AB11B1">
      <w:pPr>
        <w:bidi/>
        <w:jc w:val="both"/>
        <w:rPr>
          <w:rFonts w:ascii="Dubai Light" w:hAnsi="Dubai Light" w:cs="Dubai Light"/>
          <w:bCs/>
          <w:rtl/>
        </w:rPr>
      </w:pPr>
      <w:r w:rsidRPr="00F17FD3">
        <w:rPr>
          <w:rFonts w:ascii="Dubai Light" w:hAnsi="Dubai Light" w:cs="Dubai Light"/>
          <w:bCs/>
          <w:rtl/>
        </w:rPr>
        <w:t>خبر صحافي</w:t>
      </w:r>
    </w:p>
    <w:p w14:paraId="52AAD912" w14:textId="240016D5" w:rsidR="00AB11B1" w:rsidRPr="00F17FD3" w:rsidRDefault="00AB11B1" w:rsidP="00AB11B1">
      <w:pPr>
        <w:bidi/>
        <w:jc w:val="both"/>
        <w:rPr>
          <w:rFonts w:ascii="Dubai Light" w:hAnsi="Dubai Light" w:cs="Dubai Light"/>
          <w:bCs/>
          <w:rtl/>
        </w:rPr>
      </w:pPr>
      <w:r w:rsidRPr="00F17FD3">
        <w:rPr>
          <w:rFonts w:ascii="Dubai Light" w:hAnsi="Dubai Light" w:cs="Dubai Light"/>
          <w:bCs/>
          <w:rtl/>
        </w:rPr>
        <w:t xml:space="preserve">تاريخ </w:t>
      </w:r>
      <w:r w:rsidR="003C1460" w:rsidRPr="00F17FD3">
        <w:rPr>
          <w:rFonts w:ascii="Dubai Light" w:hAnsi="Dubai Light" w:cs="Dubai Light" w:hint="cs"/>
          <w:bCs/>
          <w:rtl/>
        </w:rPr>
        <w:t>الإصدار:</w:t>
      </w:r>
      <w:r w:rsidR="003C1460">
        <w:rPr>
          <w:rFonts w:ascii="AppleExternalUIFontArabicText-R" w:cs="AppleExternalUIFontArabicText-R" w:hint="cs"/>
          <w:sz w:val="26"/>
          <w:szCs w:val="26"/>
          <w:rtl/>
          <w:lang w:val="en-US"/>
        </w:rPr>
        <w:t xml:space="preserve"> </w:t>
      </w:r>
      <w:r w:rsidR="00745410">
        <w:rPr>
          <w:rFonts w:ascii="AppleExternalUIFontArabicText-R" w:cs="AppleExternalUIFontArabicText-R" w:hint="cs"/>
          <w:sz w:val="26"/>
          <w:szCs w:val="26"/>
          <w:rtl/>
          <w:lang w:val="en-US"/>
        </w:rPr>
        <w:t xml:space="preserve">٢٥ </w:t>
      </w:r>
      <w:r w:rsidR="0043076B">
        <w:rPr>
          <w:rFonts w:ascii="AppleExternalUIFontArabicText-R" w:cs="AppleExternalUIFontArabicText-R" w:hint="cs"/>
          <w:sz w:val="26"/>
          <w:szCs w:val="26"/>
          <w:rtl/>
          <w:lang w:val="en-US"/>
        </w:rPr>
        <w:t>أكتوبر ٢٠٢١</w:t>
      </w:r>
    </w:p>
    <w:p w14:paraId="40254986" w14:textId="77777777" w:rsidR="00B81D44" w:rsidRPr="00DF6315" w:rsidRDefault="00B81D44" w:rsidP="004475E0">
      <w:pPr>
        <w:jc w:val="both"/>
        <w:rPr>
          <w:rFonts w:ascii="Dubai Light" w:hAnsi="Dubai Light" w:cs="Dubai Light"/>
        </w:rPr>
      </w:pPr>
    </w:p>
    <w:p w14:paraId="4F28B826" w14:textId="386D538F" w:rsidR="00324920" w:rsidRDefault="003C3342" w:rsidP="00324920">
      <w:pPr>
        <w:jc w:val="center"/>
        <w:rPr>
          <w:rFonts w:ascii="Dubai" w:hAnsi="Dubai" w:cs="Dubai"/>
          <w:bCs/>
          <w:rtl/>
        </w:rPr>
      </w:pPr>
      <w:r w:rsidRPr="00324920">
        <w:rPr>
          <w:rFonts w:ascii="Dubai" w:hAnsi="Dubai" w:cs="Dubai"/>
          <w:bCs/>
          <w:rtl/>
        </w:rPr>
        <w:t xml:space="preserve">تعرض </w:t>
      </w:r>
      <w:r w:rsidR="00324920" w:rsidRPr="00324920">
        <w:rPr>
          <w:rFonts w:ascii="Dubai" w:hAnsi="Dubai" w:cs="Dubai"/>
          <w:bCs/>
          <w:rtl/>
        </w:rPr>
        <w:t xml:space="preserve">مجموعة </w:t>
      </w:r>
      <w:r w:rsidR="00324920" w:rsidRPr="00324920">
        <w:rPr>
          <w:rFonts w:ascii="Dubai" w:hAnsi="Dubai" w:cs="Dubai" w:hint="cs"/>
          <w:bCs/>
          <w:rtl/>
        </w:rPr>
        <w:t>من ال</w:t>
      </w:r>
      <w:r w:rsidR="00324920" w:rsidRPr="00324920">
        <w:rPr>
          <w:rFonts w:ascii="Dubai" w:hAnsi="Dubai" w:cs="Dubai"/>
          <w:bCs/>
          <w:rtl/>
        </w:rPr>
        <w:t>مقتنيات الفنية الشخصية المُقدَّمة من صاحب السمو الشيخ محمد بن راشد آل مكتوم</w:t>
      </w:r>
    </w:p>
    <w:p w14:paraId="552B6CC4" w14:textId="4FF36FB2" w:rsidR="00EB4C8E" w:rsidRDefault="00EB4C8E" w:rsidP="00324920">
      <w:pPr>
        <w:jc w:val="center"/>
        <w:rPr>
          <w:rFonts w:ascii="Dubai" w:hAnsi="Dubai" w:cs="Dubai"/>
          <w:bCs/>
          <w:rtl/>
        </w:rPr>
      </w:pPr>
    </w:p>
    <w:p w14:paraId="3F02806E" w14:textId="5F86ABCB" w:rsidR="00EB4C8E" w:rsidRDefault="00EB4C8E" w:rsidP="00EB4C8E">
      <w:pPr>
        <w:bidi/>
        <w:jc w:val="center"/>
        <w:rPr>
          <w:rFonts w:ascii="Dubai" w:hAnsi="Dubai" w:cs="Dubai"/>
          <w:bCs/>
          <w:rtl/>
        </w:rPr>
      </w:pPr>
    </w:p>
    <w:p w14:paraId="2F601F09" w14:textId="77777777" w:rsidR="00EB4C8E" w:rsidRPr="00324920" w:rsidRDefault="00EB4C8E" w:rsidP="00EB4C8E">
      <w:pPr>
        <w:bidi/>
        <w:rPr>
          <w:rFonts w:ascii="Dubai" w:hAnsi="Dubai" w:cs="Dubai"/>
          <w:bCs/>
          <w:rtl/>
        </w:rPr>
      </w:pPr>
    </w:p>
    <w:p w14:paraId="07542C23" w14:textId="305D27B9" w:rsidR="00DF6315" w:rsidRDefault="00AB11B1" w:rsidP="00324920">
      <w:pPr>
        <w:bidi/>
        <w:jc w:val="center"/>
        <w:rPr>
          <w:rFonts w:ascii="Dubai" w:hAnsi="Dubai" w:cs="Dubai"/>
          <w:bCs/>
          <w:sz w:val="36"/>
          <w:szCs w:val="36"/>
          <w:rtl/>
          <w:lang w:bidi="ar-AE"/>
        </w:rPr>
      </w:pPr>
      <w:r w:rsidRPr="00324920">
        <w:rPr>
          <w:rFonts w:ascii="Dubai" w:hAnsi="Dubai" w:cs="Dubai"/>
          <w:bCs/>
          <w:sz w:val="36"/>
          <w:szCs w:val="36"/>
          <w:rtl/>
          <w:lang w:bidi="ar-AE"/>
        </w:rPr>
        <w:t xml:space="preserve">"مقتنيات دبي" </w:t>
      </w:r>
      <w:r w:rsidR="00324920" w:rsidRPr="00324920">
        <w:rPr>
          <w:rFonts w:ascii="Dubai" w:hAnsi="Dubai" w:cs="Dubai" w:hint="cs"/>
          <w:bCs/>
          <w:sz w:val="36"/>
          <w:szCs w:val="36"/>
          <w:rtl/>
          <w:lang w:bidi="ar-AE"/>
        </w:rPr>
        <w:t>تعلن عن تنظيم</w:t>
      </w:r>
      <w:r w:rsidR="00DF6315" w:rsidRPr="00324920">
        <w:rPr>
          <w:rFonts w:ascii="Dubai" w:hAnsi="Dubai" w:cs="Dubai"/>
          <w:bCs/>
          <w:sz w:val="36"/>
          <w:szCs w:val="36"/>
          <w:rtl/>
          <w:lang w:bidi="ar-AE"/>
        </w:rPr>
        <w:t xml:space="preserve"> أول </w:t>
      </w:r>
      <w:r w:rsidR="00324920" w:rsidRPr="00324920">
        <w:rPr>
          <w:rFonts w:ascii="Dubai" w:hAnsi="Dubai" w:cs="Dubai"/>
          <w:bCs/>
          <w:sz w:val="36"/>
          <w:szCs w:val="36"/>
          <w:rtl/>
          <w:lang w:bidi="ar-AE"/>
        </w:rPr>
        <w:t>معر</w:t>
      </w:r>
      <w:r w:rsidR="00324920" w:rsidRPr="00324920">
        <w:rPr>
          <w:rFonts w:ascii="Dubai" w:hAnsi="Dubai" w:cs="Dubai" w:hint="cs"/>
          <w:bCs/>
          <w:sz w:val="36"/>
          <w:szCs w:val="36"/>
          <w:rtl/>
          <w:lang w:bidi="ar-AE"/>
        </w:rPr>
        <w:t>ض</w:t>
      </w:r>
      <w:r w:rsidR="00DF6315" w:rsidRPr="00324920">
        <w:rPr>
          <w:rFonts w:ascii="Dubai" w:hAnsi="Dubai" w:cs="Dubai"/>
          <w:bCs/>
          <w:sz w:val="36"/>
          <w:szCs w:val="36"/>
          <w:rtl/>
          <w:lang w:bidi="ar-AE"/>
        </w:rPr>
        <w:t xml:space="preserve"> فني </w:t>
      </w:r>
      <w:r w:rsidR="00324920">
        <w:rPr>
          <w:rFonts w:ascii="Dubai" w:hAnsi="Dubai" w:cs="Dubai" w:hint="cs"/>
          <w:bCs/>
          <w:sz w:val="36"/>
          <w:szCs w:val="36"/>
          <w:rtl/>
          <w:lang w:bidi="ar-AE"/>
        </w:rPr>
        <w:t>حضوري في متحف الاتحاد</w:t>
      </w:r>
    </w:p>
    <w:p w14:paraId="00C99F1B" w14:textId="51E97971" w:rsidR="00CD7098" w:rsidRDefault="00CD7098" w:rsidP="00CD7098">
      <w:pPr>
        <w:bidi/>
        <w:jc w:val="center"/>
        <w:rPr>
          <w:rFonts w:ascii="Dubai" w:hAnsi="Dubai" w:cs="Dubai"/>
          <w:bCs/>
          <w:sz w:val="36"/>
          <w:szCs w:val="36"/>
          <w:rtl/>
          <w:lang w:bidi="ar-AE"/>
        </w:rPr>
      </w:pPr>
    </w:p>
    <w:p w14:paraId="04E4CB75" w14:textId="5E4E46A6" w:rsidR="00CD7098" w:rsidRDefault="00CD7098" w:rsidP="00CD7098">
      <w:pPr>
        <w:bidi/>
        <w:jc w:val="center"/>
        <w:rPr>
          <w:rFonts w:ascii="Dubai" w:hAnsi="Dubai" w:cs="Dubai"/>
          <w:bCs/>
          <w:sz w:val="36"/>
          <w:szCs w:val="36"/>
          <w:rtl/>
          <w:lang w:bidi="ar-AE"/>
        </w:rPr>
      </w:pPr>
      <w:r w:rsidRPr="00072965">
        <w:rPr>
          <w:rFonts w:ascii="Dubai" w:hAnsi="Dubai" w:cs="Dubai"/>
          <w:noProof/>
          <w:sz w:val="22"/>
          <w:szCs w:val="22"/>
          <w:lang w:val="en-US"/>
        </w:rPr>
        <w:drawing>
          <wp:inline distT="0" distB="0" distL="0" distR="0" wp14:anchorId="283BA350" wp14:editId="12F50F07">
            <wp:extent cx="2619375" cy="2619375"/>
            <wp:effectExtent l="0" t="0" r="9525" b="9525"/>
            <wp:docPr id="1" name="Picture 1" descr="C:\Users\nicole\Desktop\Fateh Mouda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esktop\Fateh Moudar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7BF9369A" w14:textId="6D410ABC" w:rsidR="00CD7098" w:rsidRPr="00CF4BCA" w:rsidRDefault="00CD7098" w:rsidP="00CD7098">
      <w:pPr>
        <w:bidi/>
        <w:jc w:val="center"/>
        <w:rPr>
          <w:rFonts w:ascii="Dubai" w:hAnsi="Dubai" w:cs="Dubai"/>
          <w:b/>
          <w:sz w:val="20"/>
          <w:szCs w:val="20"/>
          <w:rtl/>
          <w:lang w:bidi="ar-AE"/>
        </w:rPr>
      </w:pPr>
      <w:r w:rsidRPr="00CF4BCA">
        <w:rPr>
          <w:rFonts w:ascii="Dubai" w:hAnsi="Dubai" w:cs="Dubai" w:hint="cs"/>
          <w:b/>
          <w:sz w:val="20"/>
          <w:szCs w:val="20"/>
          <w:rtl/>
          <w:lang w:bidi="ar-AE"/>
        </w:rPr>
        <w:t xml:space="preserve">فاتح </w:t>
      </w:r>
      <w:r w:rsidR="00CB67A3">
        <w:rPr>
          <w:rFonts w:ascii="Dubai" w:hAnsi="Dubai" w:cs="Dubai" w:hint="cs"/>
          <w:b/>
          <w:sz w:val="20"/>
          <w:szCs w:val="20"/>
          <w:rtl/>
          <w:lang w:bidi="ar-AE"/>
        </w:rPr>
        <w:t>ال</w:t>
      </w:r>
      <w:r w:rsidRPr="00CF4BCA">
        <w:rPr>
          <w:rFonts w:ascii="Dubai" w:hAnsi="Dubai" w:cs="Dubai" w:hint="cs"/>
          <w:b/>
          <w:sz w:val="20"/>
          <w:szCs w:val="20"/>
          <w:rtl/>
          <w:lang w:bidi="ar-AE"/>
        </w:rPr>
        <w:t xml:space="preserve">مدرّس، </w:t>
      </w:r>
      <w:r w:rsidR="00CF4BCA" w:rsidRPr="00CF4BCA">
        <w:rPr>
          <w:rFonts w:ascii="Dubai" w:hAnsi="Dubai" w:cs="Dubai" w:hint="cs"/>
          <w:b/>
          <w:sz w:val="20"/>
          <w:szCs w:val="20"/>
          <w:rtl/>
          <w:lang w:bidi="ar-AE"/>
        </w:rPr>
        <w:t xml:space="preserve">حدود الشام 1997 </w:t>
      </w:r>
      <w:r w:rsidR="00CF4BCA" w:rsidRPr="00CF4BCA">
        <w:rPr>
          <w:rFonts w:ascii="Dubai" w:hAnsi="Dubai" w:cs="Dubai"/>
          <w:b/>
          <w:sz w:val="20"/>
          <w:szCs w:val="20"/>
          <w:rtl/>
          <w:lang w:bidi="ar-AE"/>
        </w:rPr>
        <w:t>–</w:t>
      </w:r>
      <w:r w:rsidR="00CF4BCA" w:rsidRPr="00CF4BCA">
        <w:rPr>
          <w:rFonts w:ascii="Dubai" w:hAnsi="Dubai" w:cs="Dubai" w:hint="cs"/>
          <w:b/>
          <w:sz w:val="20"/>
          <w:szCs w:val="20"/>
          <w:rtl/>
          <w:lang w:bidi="ar-AE"/>
        </w:rPr>
        <w:t xml:space="preserve"> من مجموعة مقتنيات صاحب السمو الشيخ محمد بن راشد آل مكتوم</w:t>
      </w:r>
    </w:p>
    <w:p w14:paraId="1A1700DE" w14:textId="77777777" w:rsidR="00324920" w:rsidRPr="00324920" w:rsidRDefault="00324920" w:rsidP="00C551DE">
      <w:pPr>
        <w:rPr>
          <w:rFonts w:ascii="Dubai" w:hAnsi="Dubai" w:cs="Dubai"/>
          <w:bCs/>
          <w:sz w:val="36"/>
          <w:szCs w:val="36"/>
          <w:lang w:bidi="ar-AE"/>
        </w:rPr>
      </w:pPr>
    </w:p>
    <w:p w14:paraId="1F777248" w14:textId="1F3F8C5E" w:rsidR="003B5FE7" w:rsidRPr="000933C9" w:rsidRDefault="003B5FE7" w:rsidP="000933C9">
      <w:pPr>
        <w:pStyle w:val="ListParagraph"/>
        <w:numPr>
          <w:ilvl w:val="0"/>
          <w:numId w:val="7"/>
        </w:numPr>
        <w:bidi/>
        <w:jc w:val="both"/>
        <w:rPr>
          <w:rFonts w:ascii="Dubai" w:hAnsi="Dubai" w:cs="Dubai"/>
        </w:rPr>
      </w:pPr>
      <w:r w:rsidRPr="00CF4BCA">
        <w:rPr>
          <w:rFonts w:ascii="Dubai" w:hAnsi="Dubai" w:cs="Dubai"/>
          <w:b/>
          <w:bCs/>
          <w:rtl/>
        </w:rPr>
        <w:t>عندما تتحدث الصور:</w:t>
      </w:r>
      <w:r w:rsidRPr="000933C9">
        <w:rPr>
          <w:rFonts w:ascii="Dubai" w:hAnsi="Dubai" w:cs="Dubai"/>
          <w:rtl/>
        </w:rPr>
        <w:t xml:space="preserve"> معرض</w:t>
      </w:r>
      <w:r w:rsidR="000933C9" w:rsidRPr="000933C9">
        <w:rPr>
          <w:rFonts w:ascii="Dubai" w:hAnsi="Dubai" w:cs="Dubai"/>
          <w:rtl/>
        </w:rPr>
        <w:t xml:space="preserve"> سيسلط الضوء على</w:t>
      </w:r>
      <w:r w:rsidRPr="000933C9">
        <w:rPr>
          <w:rFonts w:ascii="Dubai" w:hAnsi="Dubai" w:cs="Dubai"/>
          <w:rtl/>
        </w:rPr>
        <w:t xml:space="preserve"> </w:t>
      </w:r>
      <w:r w:rsidR="000933C9">
        <w:rPr>
          <w:rFonts w:ascii="Dubai" w:hAnsi="Dubai" w:cs="Dubai" w:hint="cs"/>
          <w:rtl/>
        </w:rPr>
        <w:t>أبرز ال</w:t>
      </w:r>
      <w:r w:rsidR="00496146" w:rsidRPr="000933C9">
        <w:rPr>
          <w:rFonts w:ascii="Dubai" w:hAnsi="Dubai" w:cs="Dubai"/>
          <w:rtl/>
        </w:rPr>
        <w:t xml:space="preserve">أعمال </w:t>
      </w:r>
      <w:r w:rsidR="000933C9">
        <w:rPr>
          <w:rFonts w:ascii="Dubai" w:hAnsi="Dubai" w:cs="Dubai" w:hint="cs"/>
          <w:rtl/>
        </w:rPr>
        <w:t>ال</w:t>
      </w:r>
      <w:r w:rsidR="00496146" w:rsidRPr="000933C9">
        <w:rPr>
          <w:rFonts w:ascii="Dubai" w:hAnsi="Dubai" w:cs="Dubai"/>
          <w:rtl/>
        </w:rPr>
        <w:t xml:space="preserve">فنية </w:t>
      </w:r>
      <w:r w:rsidR="000933C9">
        <w:rPr>
          <w:rFonts w:ascii="Dubai" w:hAnsi="Dubai" w:cs="Dubai" w:hint="cs"/>
          <w:rtl/>
        </w:rPr>
        <w:t>ال</w:t>
      </w:r>
      <w:r w:rsidR="00496146" w:rsidRPr="000933C9">
        <w:rPr>
          <w:rFonts w:ascii="Dubai" w:hAnsi="Dubai" w:cs="Dubai"/>
          <w:rtl/>
        </w:rPr>
        <w:t xml:space="preserve">مختارة من </w:t>
      </w:r>
      <w:r w:rsidR="000933C9" w:rsidRPr="000933C9">
        <w:rPr>
          <w:rFonts w:ascii="Dubai" w:hAnsi="Dubai" w:cs="Dubai"/>
          <w:rtl/>
        </w:rPr>
        <w:t>م</w:t>
      </w:r>
      <w:r w:rsidR="000933C9" w:rsidRPr="000933C9">
        <w:rPr>
          <w:rFonts w:ascii="Dubai" w:hAnsi="Dubai" w:cs="Dubai"/>
          <w:rtl/>
          <w:lang w:bidi="ar-AE"/>
        </w:rPr>
        <w:t>جموعة "</w:t>
      </w:r>
      <w:r w:rsidR="00496146" w:rsidRPr="000933C9">
        <w:rPr>
          <w:rFonts w:ascii="Dubai" w:hAnsi="Dubai" w:cs="Dubai"/>
          <w:rtl/>
        </w:rPr>
        <w:t>مقتنيات دبي</w:t>
      </w:r>
      <w:r w:rsidR="000933C9" w:rsidRPr="000933C9">
        <w:rPr>
          <w:rFonts w:ascii="Dubai" w:hAnsi="Dubai" w:cs="Dubai"/>
          <w:rtl/>
        </w:rPr>
        <w:t xml:space="preserve">" وسيقام في </w:t>
      </w:r>
      <w:r w:rsidRPr="000933C9">
        <w:rPr>
          <w:rFonts w:ascii="Dubai" w:hAnsi="Dubai" w:cs="Dubai"/>
          <w:rtl/>
        </w:rPr>
        <w:t xml:space="preserve">متحف الاتحاد في </w:t>
      </w:r>
      <w:r w:rsidR="003C1460">
        <w:rPr>
          <w:rFonts w:ascii="Dubai Light" w:hAnsi="Dubai Light" w:cs="Dubai Light" w:hint="cs"/>
          <w:bCs/>
          <w:rtl/>
        </w:rPr>
        <w:t>٦</w:t>
      </w:r>
      <w:r w:rsidR="003C1460">
        <w:rPr>
          <w:rFonts w:ascii="Dubai Light" w:hAnsi="Dubai Light" w:cs="Dubai Light"/>
          <w:bCs/>
        </w:rPr>
        <w:t xml:space="preserve"> </w:t>
      </w:r>
      <w:r w:rsidR="003C1460">
        <w:rPr>
          <w:rFonts w:ascii="AppleExternalUIFontArabicText-R" w:cs="AppleExternalUIFontArabicText-R" w:hint="eastAsia"/>
          <w:sz w:val="26"/>
          <w:szCs w:val="26"/>
          <w:rtl/>
          <w:lang w:val="en-US"/>
        </w:rPr>
        <w:t>نوفمبر</w:t>
      </w:r>
      <w:r w:rsidR="003C1460">
        <w:rPr>
          <w:rFonts w:ascii="AppleExternalUIFontArabicText-R" w:cs="AppleExternalUIFontArabicText-R" w:hint="cs"/>
          <w:sz w:val="26"/>
          <w:szCs w:val="26"/>
          <w:rtl/>
          <w:lang w:val="en-US"/>
        </w:rPr>
        <w:t xml:space="preserve"> ٢٠٢١</w:t>
      </w:r>
    </w:p>
    <w:p w14:paraId="5B356983" w14:textId="1377203F" w:rsidR="003B5FE7" w:rsidRPr="000933C9" w:rsidRDefault="003B5FE7" w:rsidP="00757D93">
      <w:pPr>
        <w:pStyle w:val="ListParagraph"/>
        <w:numPr>
          <w:ilvl w:val="0"/>
          <w:numId w:val="7"/>
        </w:numPr>
        <w:bidi/>
        <w:jc w:val="both"/>
        <w:rPr>
          <w:rFonts w:ascii="Dubai" w:hAnsi="Dubai" w:cs="Dubai"/>
        </w:rPr>
      </w:pPr>
      <w:r w:rsidRPr="000933C9">
        <w:rPr>
          <w:rFonts w:ascii="Dubai" w:hAnsi="Dubai" w:cs="Dubai"/>
          <w:rtl/>
        </w:rPr>
        <w:t xml:space="preserve">يحكي المعرض قصة الحداثة العربية وتطورها </w:t>
      </w:r>
      <w:r w:rsidR="00496146" w:rsidRPr="000933C9">
        <w:rPr>
          <w:rFonts w:ascii="Dubai" w:hAnsi="Dubai" w:cs="Dubai"/>
          <w:rtl/>
        </w:rPr>
        <w:t>نحو</w:t>
      </w:r>
      <w:r w:rsidRPr="000933C9">
        <w:rPr>
          <w:rFonts w:ascii="Dubai" w:hAnsi="Dubai" w:cs="Dubai"/>
          <w:rtl/>
        </w:rPr>
        <w:t xml:space="preserve"> الفن المعاصر عبر أعمال فنية حديثة ومعاصرة من المنطقة</w:t>
      </w:r>
    </w:p>
    <w:p w14:paraId="5481E444" w14:textId="77777777" w:rsidR="00C551DE" w:rsidRPr="000933C9" w:rsidRDefault="00C551DE" w:rsidP="00B523E4">
      <w:pPr>
        <w:rPr>
          <w:rFonts w:ascii="Dubai" w:hAnsi="Dubai" w:cs="Dubai"/>
          <w:rtl/>
          <w:lang w:bidi="ar-AE"/>
        </w:rPr>
      </w:pPr>
    </w:p>
    <w:p w14:paraId="3031258A" w14:textId="1BD20F40" w:rsidR="004475E0" w:rsidRPr="00095378" w:rsidRDefault="004475E0" w:rsidP="003C1460">
      <w:pPr>
        <w:bidi/>
        <w:jc w:val="center"/>
        <w:rPr>
          <w:rFonts w:ascii="Dubai" w:hAnsi="Dubai" w:cs="Dubai"/>
          <w:rtl/>
        </w:rPr>
      </w:pPr>
    </w:p>
    <w:p w14:paraId="08497D53" w14:textId="27992F9B" w:rsidR="00524A43" w:rsidRPr="000933C9" w:rsidRDefault="002B1A82" w:rsidP="00CF4BCA">
      <w:pPr>
        <w:bidi/>
        <w:jc w:val="both"/>
        <w:rPr>
          <w:rFonts w:ascii="Dubai" w:hAnsi="Dubai" w:cs="Dubai"/>
          <w:rtl/>
        </w:rPr>
      </w:pPr>
      <w:r w:rsidRPr="000933C9">
        <w:rPr>
          <w:rFonts w:ascii="Dubai" w:hAnsi="Dubai" w:cs="Dubai"/>
          <w:b/>
          <w:bCs/>
          <w:rtl/>
        </w:rPr>
        <w:t xml:space="preserve">دبي، الإمارات العربية </w:t>
      </w:r>
      <w:proofErr w:type="gramStart"/>
      <w:r w:rsidR="00EB4C8E" w:rsidRPr="000933C9">
        <w:rPr>
          <w:rFonts w:ascii="Dubai" w:hAnsi="Dubai" w:cs="Dubai" w:hint="cs"/>
          <w:b/>
          <w:bCs/>
          <w:rtl/>
        </w:rPr>
        <w:t xml:space="preserve">المتحدة، </w:t>
      </w:r>
      <w:r w:rsidR="00EB4C8E" w:rsidRPr="000933C9">
        <w:rPr>
          <w:rFonts w:ascii="Dubai" w:hAnsi="Dubai" w:cs="Dubai" w:hint="cs"/>
          <w:rtl/>
        </w:rPr>
        <w:t xml:space="preserve"> </w:t>
      </w:r>
      <w:r w:rsidR="00FD17FD">
        <w:rPr>
          <w:rFonts w:ascii="AppleExternalUIFontArabicText-R" w:cs="AppleExternalUIFontArabicText-R" w:hint="cs"/>
          <w:sz w:val="26"/>
          <w:szCs w:val="26"/>
          <w:rtl/>
          <w:lang w:val="en-US"/>
        </w:rPr>
        <w:t>٢٥</w:t>
      </w:r>
      <w:proofErr w:type="gramEnd"/>
      <w:r w:rsidR="00FD17FD">
        <w:rPr>
          <w:rFonts w:ascii="AppleExternalUIFontArabicText-R" w:cs="AppleExternalUIFontArabicText-R" w:hint="cs"/>
          <w:sz w:val="26"/>
          <w:szCs w:val="26"/>
          <w:rtl/>
          <w:lang w:val="en-US"/>
        </w:rPr>
        <w:t xml:space="preserve"> أكتوبر</w:t>
      </w:r>
      <w:r w:rsidR="003C1460">
        <w:rPr>
          <w:rFonts w:ascii="AppleExternalUIFontArabicText-R" w:cs="AppleExternalUIFontArabicText-R" w:hint="cs"/>
          <w:sz w:val="26"/>
          <w:szCs w:val="26"/>
          <w:rtl/>
          <w:lang w:val="en-US"/>
        </w:rPr>
        <w:t xml:space="preserve"> ٢٠٢١ </w:t>
      </w:r>
      <w:r w:rsidR="003C1460">
        <w:rPr>
          <w:rFonts w:ascii="Dubai" w:hAnsi="Dubai" w:cs="Dubai" w:hint="cs"/>
          <w:b/>
          <w:bCs/>
          <w:rtl/>
        </w:rPr>
        <w:t>-</w:t>
      </w:r>
      <w:r w:rsidR="003C1460">
        <w:rPr>
          <w:rFonts w:ascii="Dubai" w:hAnsi="Dubai" w:cs="Dubai" w:hint="cs"/>
          <w:rtl/>
        </w:rPr>
        <w:t xml:space="preserve">  </w:t>
      </w:r>
      <w:r w:rsidR="00524A43" w:rsidRPr="000933C9">
        <w:rPr>
          <w:rFonts w:ascii="Dubai" w:hAnsi="Dubai" w:cs="Dubai"/>
          <w:rtl/>
        </w:rPr>
        <w:t>أعلنت</w:t>
      </w:r>
      <w:r w:rsidRPr="000933C9">
        <w:rPr>
          <w:rFonts w:ascii="Dubai" w:hAnsi="Dubai" w:cs="Dubai"/>
          <w:rtl/>
        </w:rPr>
        <w:t xml:space="preserve"> "مقتنيات دبي" اليوم </w:t>
      </w:r>
      <w:r w:rsidR="00524A43" w:rsidRPr="000933C9">
        <w:rPr>
          <w:rFonts w:ascii="Dubai" w:hAnsi="Dubai" w:cs="Dubai"/>
          <w:rtl/>
        </w:rPr>
        <w:t xml:space="preserve">عن </w:t>
      </w:r>
      <w:r w:rsidRPr="000933C9">
        <w:rPr>
          <w:rFonts w:ascii="Dubai" w:hAnsi="Dubai" w:cs="Dubai"/>
          <w:rtl/>
        </w:rPr>
        <w:t xml:space="preserve">تفاصيل معرضها </w:t>
      </w:r>
      <w:r w:rsidR="000933C9">
        <w:rPr>
          <w:rFonts w:ascii="Dubai" w:hAnsi="Dubai" w:cs="Dubai" w:hint="cs"/>
          <w:rtl/>
        </w:rPr>
        <w:t xml:space="preserve">الفني </w:t>
      </w:r>
      <w:r w:rsidRPr="000933C9">
        <w:rPr>
          <w:rFonts w:ascii="Dubai" w:hAnsi="Dubai" w:cs="Dubai"/>
          <w:rtl/>
        </w:rPr>
        <w:t>الحضوري الأول</w:t>
      </w:r>
      <w:r w:rsidR="00524A43" w:rsidRPr="000933C9">
        <w:rPr>
          <w:rFonts w:ascii="Dubai" w:hAnsi="Dubai" w:cs="Dubai"/>
          <w:rtl/>
        </w:rPr>
        <w:t xml:space="preserve"> تحت عنوان</w:t>
      </w:r>
      <w:r w:rsidRPr="000933C9">
        <w:rPr>
          <w:rFonts w:ascii="Dubai" w:hAnsi="Dubai" w:cs="Dubai"/>
          <w:rtl/>
        </w:rPr>
        <w:t xml:space="preserve"> </w:t>
      </w:r>
      <w:r w:rsidR="00524A43" w:rsidRPr="000933C9">
        <w:rPr>
          <w:rFonts w:ascii="Dubai" w:hAnsi="Dubai" w:cs="Dubai"/>
          <w:rtl/>
        </w:rPr>
        <w:t>"عندما تتحدث الصور</w:t>
      </w:r>
      <w:r w:rsidR="00EA749D">
        <w:rPr>
          <w:rFonts w:ascii="Dubai" w:hAnsi="Dubai" w:cs="Dubai" w:hint="cs"/>
          <w:rtl/>
        </w:rPr>
        <w:t>"</w:t>
      </w:r>
      <w:r w:rsidR="00524A43" w:rsidRPr="000933C9">
        <w:rPr>
          <w:rFonts w:ascii="Dubai" w:hAnsi="Dubai" w:cs="Dubai"/>
          <w:rtl/>
        </w:rPr>
        <w:t xml:space="preserve">: </w:t>
      </w:r>
      <w:r w:rsidR="00EA749D">
        <w:rPr>
          <w:rFonts w:ascii="Dubai" w:hAnsi="Dubai" w:cs="Dubai" w:hint="cs"/>
          <w:rtl/>
        </w:rPr>
        <w:t xml:space="preserve">الذي سيستعرض </w:t>
      </w:r>
      <w:r w:rsidR="00524A43" w:rsidRPr="000933C9">
        <w:rPr>
          <w:rFonts w:ascii="Dubai" w:hAnsi="Dubai" w:cs="Dubai"/>
          <w:rtl/>
        </w:rPr>
        <w:t xml:space="preserve">أبرز </w:t>
      </w:r>
      <w:r w:rsidR="000933C9">
        <w:rPr>
          <w:rFonts w:ascii="Dubai" w:hAnsi="Dubai" w:cs="Dubai" w:hint="cs"/>
          <w:rtl/>
        </w:rPr>
        <w:t>ال</w:t>
      </w:r>
      <w:r w:rsidR="000933C9" w:rsidRPr="000933C9">
        <w:rPr>
          <w:rFonts w:ascii="Dubai" w:hAnsi="Dubai" w:cs="Dubai"/>
          <w:rtl/>
        </w:rPr>
        <w:t xml:space="preserve">أعمال </w:t>
      </w:r>
      <w:r w:rsidR="000933C9">
        <w:rPr>
          <w:rFonts w:ascii="Dubai" w:hAnsi="Dubai" w:cs="Dubai" w:hint="cs"/>
          <w:rtl/>
        </w:rPr>
        <w:t>ال</w:t>
      </w:r>
      <w:r w:rsidR="000933C9" w:rsidRPr="000933C9">
        <w:rPr>
          <w:rFonts w:ascii="Dubai" w:hAnsi="Dubai" w:cs="Dubai"/>
          <w:rtl/>
        </w:rPr>
        <w:t xml:space="preserve">فنية </w:t>
      </w:r>
      <w:r w:rsidR="000933C9">
        <w:rPr>
          <w:rFonts w:ascii="Dubai" w:hAnsi="Dubai" w:cs="Dubai" w:hint="cs"/>
          <w:rtl/>
        </w:rPr>
        <w:t>ال</w:t>
      </w:r>
      <w:r w:rsidR="000933C9" w:rsidRPr="000933C9">
        <w:rPr>
          <w:rFonts w:ascii="Dubai" w:hAnsi="Dubai" w:cs="Dubai"/>
          <w:rtl/>
        </w:rPr>
        <w:t>مختارة من م</w:t>
      </w:r>
      <w:r w:rsidR="000933C9" w:rsidRPr="000933C9">
        <w:rPr>
          <w:rFonts w:ascii="Dubai" w:hAnsi="Dubai" w:cs="Dubai"/>
          <w:rtl/>
          <w:lang w:bidi="ar-AE"/>
        </w:rPr>
        <w:t>جموعة "</w:t>
      </w:r>
      <w:r w:rsidR="000933C9" w:rsidRPr="000933C9">
        <w:rPr>
          <w:rFonts w:ascii="Dubai" w:hAnsi="Dubai" w:cs="Dubai"/>
          <w:rtl/>
        </w:rPr>
        <w:t>مقتنيات دبي"</w:t>
      </w:r>
      <w:r w:rsidR="002C4361" w:rsidRPr="000933C9">
        <w:rPr>
          <w:rFonts w:ascii="Dubai" w:hAnsi="Dubai" w:cs="Dubai"/>
          <w:rtl/>
        </w:rPr>
        <w:t xml:space="preserve"> </w:t>
      </w:r>
      <w:r w:rsidR="00CF4BCA">
        <w:rPr>
          <w:rFonts w:ascii="Dubai" w:hAnsi="Dubai" w:cs="Dubai" w:hint="cs"/>
          <w:rtl/>
        </w:rPr>
        <w:t>المدرجة</w:t>
      </w:r>
      <w:r w:rsidR="00EA749D">
        <w:rPr>
          <w:rFonts w:ascii="Dubai" w:hAnsi="Dubai" w:cs="Dubai" w:hint="cs"/>
          <w:rtl/>
        </w:rPr>
        <w:t xml:space="preserve"> حديثاً إلى</w:t>
      </w:r>
      <w:r w:rsidR="005D5FAC" w:rsidRPr="000933C9">
        <w:rPr>
          <w:rFonts w:ascii="Dubai" w:hAnsi="Dubai" w:cs="Dubai"/>
          <w:rtl/>
        </w:rPr>
        <w:t xml:space="preserve"> هذه</w:t>
      </w:r>
      <w:r w:rsidRPr="000933C9">
        <w:rPr>
          <w:rFonts w:ascii="Dubai" w:hAnsi="Dubai" w:cs="Dubai"/>
          <w:rtl/>
        </w:rPr>
        <w:t xml:space="preserve"> المبادرة </w:t>
      </w:r>
      <w:r w:rsidR="005D5FAC" w:rsidRPr="000933C9">
        <w:rPr>
          <w:rFonts w:ascii="Dubai" w:hAnsi="Dubai" w:cs="Dubai"/>
          <w:rtl/>
        </w:rPr>
        <w:t xml:space="preserve">التي </w:t>
      </w:r>
      <w:r w:rsidRPr="000933C9">
        <w:rPr>
          <w:rFonts w:ascii="Dubai" w:hAnsi="Dubai" w:cs="Dubai"/>
          <w:rtl/>
        </w:rPr>
        <w:t xml:space="preserve">تم تأسيسها من خلال نموذج شراكة </w:t>
      </w:r>
      <w:r w:rsidR="00524A43" w:rsidRPr="000933C9">
        <w:rPr>
          <w:rFonts w:ascii="Dubai" w:hAnsi="Dubai" w:cs="Dubai"/>
          <w:rtl/>
        </w:rPr>
        <w:t xml:space="preserve">جديد </w:t>
      </w:r>
      <w:r w:rsidR="00524A43" w:rsidRPr="000933C9">
        <w:rPr>
          <w:rFonts w:ascii="Dubai" w:hAnsi="Dubai" w:cs="Dubai"/>
          <w:rtl/>
        </w:rPr>
        <w:lastRenderedPageBreak/>
        <w:t>و</w:t>
      </w:r>
      <w:r w:rsidRPr="000933C9">
        <w:rPr>
          <w:rFonts w:ascii="Dubai" w:hAnsi="Dubai" w:cs="Dubai"/>
          <w:rtl/>
        </w:rPr>
        <w:t>مبتكر</w:t>
      </w:r>
      <w:r w:rsidR="005D5FAC" w:rsidRPr="000933C9">
        <w:rPr>
          <w:rFonts w:ascii="Dubai" w:hAnsi="Dubai" w:cs="Dubai"/>
          <w:rtl/>
        </w:rPr>
        <w:t xml:space="preserve"> </w:t>
      </w:r>
      <w:r w:rsidR="00524A43" w:rsidRPr="000933C9">
        <w:rPr>
          <w:rFonts w:ascii="Dubai" w:hAnsi="Dubai" w:cs="Dubai"/>
          <w:rtl/>
        </w:rPr>
        <w:t>ي</w:t>
      </w:r>
      <w:r w:rsidR="005D5FAC" w:rsidRPr="000933C9">
        <w:rPr>
          <w:rFonts w:ascii="Dubai" w:hAnsi="Dubai" w:cs="Dubai"/>
          <w:rtl/>
        </w:rPr>
        <w:t>جمع</w:t>
      </w:r>
      <w:r w:rsidRPr="000933C9">
        <w:rPr>
          <w:rFonts w:ascii="Dubai" w:hAnsi="Dubai" w:cs="Dubai"/>
          <w:rtl/>
        </w:rPr>
        <w:t xml:space="preserve"> بين أعمال فنية استثنائية </w:t>
      </w:r>
      <w:r w:rsidR="00931617" w:rsidRPr="000933C9">
        <w:rPr>
          <w:rFonts w:ascii="Dubai" w:hAnsi="Dubai" w:cs="Dubai"/>
          <w:rtl/>
        </w:rPr>
        <w:t>مقدَّمة من مقتنيات</w:t>
      </w:r>
      <w:r w:rsidRPr="000933C9">
        <w:rPr>
          <w:rFonts w:ascii="Dubai" w:hAnsi="Dubai" w:cs="Dubai"/>
          <w:rtl/>
        </w:rPr>
        <w:t xml:space="preserve"> </w:t>
      </w:r>
      <w:r w:rsidR="005D5FAC" w:rsidRPr="000933C9">
        <w:rPr>
          <w:rFonts w:ascii="Dubai" w:hAnsi="Dubai" w:cs="Dubai"/>
          <w:rtl/>
        </w:rPr>
        <w:t xml:space="preserve">أفراد </w:t>
      </w:r>
      <w:r w:rsidR="00CD7098">
        <w:rPr>
          <w:rFonts w:ascii="Dubai" w:hAnsi="Dubai" w:cs="Dubai" w:hint="cs"/>
          <w:rtl/>
        </w:rPr>
        <w:t>ومؤسسات</w:t>
      </w:r>
      <w:r w:rsidRPr="000933C9">
        <w:rPr>
          <w:rFonts w:ascii="Dubai" w:hAnsi="Dubai" w:cs="Dubai"/>
          <w:rtl/>
        </w:rPr>
        <w:t xml:space="preserve"> </w:t>
      </w:r>
      <w:r w:rsidR="00524A43" w:rsidRPr="000933C9">
        <w:rPr>
          <w:rFonts w:ascii="Dubai" w:hAnsi="Dubai" w:cs="Dubai"/>
          <w:rtl/>
        </w:rPr>
        <w:t>لتكون متاحة أمام</w:t>
      </w:r>
      <w:r w:rsidRPr="000933C9">
        <w:rPr>
          <w:rFonts w:ascii="Dubai" w:hAnsi="Dubai" w:cs="Dubai"/>
          <w:rtl/>
        </w:rPr>
        <w:t xml:space="preserve"> الجمهور و</w:t>
      </w:r>
      <w:r w:rsidR="00524A43" w:rsidRPr="000933C9">
        <w:rPr>
          <w:rFonts w:ascii="Dubai" w:hAnsi="Dubai" w:cs="Dubai"/>
          <w:rtl/>
        </w:rPr>
        <w:t>لأغراض تعليمية أيضاً</w:t>
      </w:r>
      <w:r w:rsidRPr="000933C9">
        <w:rPr>
          <w:rFonts w:ascii="Dubai" w:hAnsi="Dubai" w:cs="Dubai"/>
          <w:rtl/>
        </w:rPr>
        <w:t xml:space="preserve">. </w:t>
      </w:r>
    </w:p>
    <w:p w14:paraId="5D3A598F" w14:textId="77777777" w:rsidR="00DF6315" w:rsidRPr="000933C9" w:rsidRDefault="00DF6315" w:rsidP="00DF6315">
      <w:pPr>
        <w:bidi/>
        <w:jc w:val="both"/>
        <w:rPr>
          <w:rFonts w:ascii="Dubai" w:hAnsi="Dubai" w:cs="Dubai"/>
          <w:rtl/>
        </w:rPr>
      </w:pPr>
    </w:p>
    <w:p w14:paraId="7277DF55" w14:textId="122426E8" w:rsidR="002B1A82" w:rsidRPr="000933C9" w:rsidRDefault="00CF4BCA" w:rsidP="00CF4BCA">
      <w:pPr>
        <w:bidi/>
        <w:jc w:val="both"/>
        <w:rPr>
          <w:rFonts w:ascii="Dubai" w:hAnsi="Dubai" w:cs="Dubai"/>
        </w:rPr>
      </w:pPr>
      <w:r>
        <w:rPr>
          <w:rFonts w:ascii="Dubai" w:hAnsi="Dubai" w:cs="Dubai" w:hint="cs"/>
          <w:rtl/>
        </w:rPr>
        <w:t>و</w:t>
      </w:r>
      <w:r w:rsidR="002B1A82" w:rsidRPr="000933C9">
        <w:rPr>
          <w:rFonts w:ascii="Dubai" w:hAnsi="Dubai" w:cs="Dubai"/>
          <w:rtl/>
        </w:rPr>
        <w:t xml:space="preserve">سيقدم </w:t>
      </w:r>
      <w:r w:rsidR="00524A43" w:rsidRPr="000933C9">
        <w:rPr>
          <w:rFonts w:ascii="Dubai" w:hAnsi="Dubai" w:cs="Dubai"/>
          <w:rtl/>
        </w:rPr>
        <w:t>ال</w:t>
      </w:r>
      <w:r w:rsidR="002B1A82" w:rsidRPr="000933C9">
        <w:rPr>
          <w:rFonts w:ascii="Dubai" w:hAnsi="Dubai" w:cs="Dubai"/>
          <w:rtl/>
        </w:rPr>
        <w:t>معرض</w:t>
      </w:r>
      <w:r w:rsidR="00CD7098">
        <w:rPr>
          <w:rFonts w:ascii="Dubai" w:hAnsi="Dubai" w:cs="Dubai" w:hint="cs"/>
          <w:rtl/>
        </w:rPr>
        <w:t>، الذي يقام تحت إشراف المقيّ</w:t>
      </w:r>
      <w:r w:rsidR="00CD7098">
        <w:rPr>
          <w:rFonts w:ascii="Dubai" w:hAnsi="Dubai" w:cs="Dubai" w:hint="cs"/>
          <w:rtl/>
        </w:rPr>
        <w:t xml:space="preserve">م الفني </w:t>
      </w:r>
      <w:r w:rsidR="00CD7098" w:rsidRPr="000933C9">
        <w:rPr>
          <w:rFonts w:ascii="Dubai" w:hAnsi="Dubai" w:cs="Dubai"/>
          <w:rtl/>
        </w:rPr>
        <w:t>الدكتورة ندى شبوط</w:t>
      </w:r>
      <w:r w:rsidR="00CD7098">
        <w:rPr>
          <w:rFonts w:ascii="Dubai" w:hAnsi="Dubai" w:cs="Dubai" w:hint="cs"/>
          <w:rtl/>
        </w:rPr>
        <w:t>،</w:t>
      </w:r>
      <w:r w:rsidR="00CD7098" w:rsidRPr="000933C9">
        <w:rPr>
          <w:rFonts w:ascii="Dubai" w:hAnsi="Dubai" w:cs="Dubai"/>
          <w:rtl/>
        </w:rPr>
        <w:t xml:space="preserve"> </w:t>
      </w:r>
      <w:r w:rsidR="002B1A82" w:rsidRPr="000933C9">
        <w:rPr>
          <w:rFonts w:ascii="Dubai" w:hAnsi="Dubai" w:cs="Dubai"/>
          <w:rtl/>
        </w:rPr>
        <w:t xml:space="preserve">مجموعة </w:t>
      </w:r>
      <w:r w:rsidR="00524A43" w:rsidRPr="000933C9">
        <w:rPr>
          <w:rFonts w:ascii="Dubai" w:hAnsi="Dubai" w:cs="Dubai"/>
          <w:rtl/>
        </w:rPr>
        <w:t xml:space="preserve">من </w:t>
      </w:r>
      <w:r w:rsidR="00CD7098">
        <w:rPr>
          <w:rFonts w:ascii="Dubai" w:hAnsi="Dubai" w:cs="Dubai" w:hint="cs"/>
          <w:rtl/>
        </w:rPr>
        <w:t>الأعمال</w:t>
      </w:r>
      <w:r w:rsidR="00524A43" w:rsidRPr="000933C9">
        <w:rPr>
          <w:rFonts w:ascii="Dubai" w:hAnsi="Dubai" w:cs="Dubai"/>
          <w:rtl/>
        </w:rPr>
        <w:t xml:space="preserve"> </w:t>
      </w:r>
      <w:r>
        <w:rPr>
          <w:rFonts w:ascii="Dubai" w:hAnsi="Dubai" w:cs="Dubai" w:hint="cs"/>
          <w:rtl/>
        </w:rPr>
        <w:t xml:space="preserve">للفن </w:t>
      </w:r>
      <w:r>
        <w:rPr>
          <w:rFonts w:ascii="Dubai" w:hAnsi="Dubai" w:cs="Dubai"/>
          <w:rtl/>
        </w:rPr>
        <w:t>الحديث</w:t>
      </w:r>
      <w:r>
        <w:rPr>
          <w:rFonts w:ascii="Dubai" w:hAnsi="Dubai" w:cs="Dubai" w:hint="cs"/>
          <w:rtl/>
        </w:rPr>
        <w:t xml:space="preserve"> </w:t>
      </w:r>
      <w:r w:rsidR="002B1A82" w:rsidRPr="000933C9">
        <w:rPr>
          <w:rFonts w:ascii="Dubai" w:hAnsi="Dubai" w:cs="Dubai"/>
          <w:rtl/>
        </w:rPr>
        <w:t xml:space="preserve">والمعاصر من جميع أنحاء المنطقة، متتبعًا </w:t>
      </w:r>
      <w:r w:rsidR="00EF0464" w:rsidRPr="000933C9">
        <w:rPr>
          <w:rFonts w:ascii="Dubai" w:hAnsi="Dubai" w:cs="Dubai"/>
          <w:rtl/>
        </w:rPr>
        <w:t>المسيرة التاريخية لتطور حركة الفنون العربية من الحداثة نحو</w:t>
      </w:r>
      <w:r w:rsidR="002B1A82" w:rsidRPr="000933C9">
        <w:rPr>
          <w:rFonts w:ascii="Dubai" w:hAnsi="Dubai" w:cs="Dubai"/>
          <w:rtl/>
        </w:rPr>
        <w:t xml:space="preserve"> الاتجاهات المعاصرة، مع </w:t>
      </w:r>
      <w:r w:rsidR="00EF0464" w:rsidRPr="000933C9">
        <w:rPr>
          <w:rFonts w:ascii="Dubai" w:hAnsi="Dubai" w:cs="Dubai"/>
          <w:rtl/>
        </w:rPr>
        <w:t>تسليط الضوء على</w:t>
      </w:r>
      <w:r w:rsidR="002B1A82" w:rsidRPr="000933C9">
        <w:rPr>
          <w:rFonts w:ascii="Dubai" w:hAnsi="Dubai" w:cs="Dubai"/>
          <w:rtl/>
        </w:rPr>
        <w:t xml:space="preserve"> دور</w:t>
      </w:r>
      <w:r w:rsidR="00EF0464" w:rsidRPr="000933C9">
        <w:rPr>
          <w:rFonts w:ascii="Dubai" w:hAnsi="Dubai" w:cs="Dubai"/>
          <w:rtl/>
        </w:rPr>
        <w:t xml:space="preserve"> منطقة</w:t>
      </w:r>
      <w:r w:rsidR="002B1A82" w:rsidRPr="000933C9">
        <w:rPr>
          <w:rFonts w:ascii="Dubai" w:hAnsi="Dubai" w:cs="Dubai"/>
          <w:rtl/>
        </w:rPr>
        <w:t xml:space="preserve"> الخليج </w:t>
      </w:r>
      <w:r w:rsidR="00EF0464" w:rsidRPr="000933C9">
        <w:rPr>
          <w:rFonts w:ascii="Dubai" w:hAnsi="Dubai" w:cs="Dubai"/>
          <w:rtl/>
        </w:rPr>
        <w:t xml:space="preserve">العربي </w:t>
      </w:r>
      <w:r w:rsidR="002B1A82" w:rsidRPr="000933C9">
        <w:rPr>
          <w:rFonts w:ascii="Dubai" w:hAnsi="Dubai" w:cs="Dubai"/>
          <w:rtl/>
        </w:rPr>
        <w:t xml:space="preserve">في توثيق </w:t>
      </w:r>
      <w:r w:rsidR="00EF0464" w:rsidRPr="000933C9">
        <w:rPr>
          <w:rFonts w:ascii="Dubai" w:hAnsi="Dubai" w:cs="Dubai"/>
          <w:rtl/>
        </w:rPr>
        <w:t xml:space="preserve">واقع </w:t>
      </w:r>
      <w:r w:rsidR="002B1A82" w:rsidRPr="000933C9">
        <w:rPr>
          <w:rFonts w:ascii="Dubai" w:hAnsi="Dubai" w:cs="Dubai"/>
          <w:rtl/>
        </w:rPr>
        <w:t>تاريخ الفن</w:t>
      </w:r>
      <w:r w:rsidR="00EF0464" w:rsidRPr="000933C9">
        <w:rPr>
          <w:rFonts w:ascii="Dubai" w:hAnsi="Dubai" w:cs="Dubai"/>
          <w:rtl/>
        </w:rPr>
        <w:t xml:space="preserve"> </w:t>
      </w:r>
      <w:r w:rsidR="002C4361" w:rsidRPr="000933C9">
        <w:rPr>
          <w:rFonts w:ascii="Dubai" w:hAnsi="Dubai" w:cs="Dubai"/>
          <w:rtl/>
        </w:rPr>
        <w:t xml:space="preserve">في المنطقة </w:t>
      </w:r>
      <w:r w:rsidR="00EF0464" w:rsidRPr="000933C9">
        <w:rPr>
          <w:rFonts w:ascii="Dubai" w:hAnsi="Dubai" w:cs="Dubai"/>
          <w:rtl/>
        </w:rPr>
        <w:t>عبر مراحله المختلفة</w:t>
      </w:r>
      <w:r w:rsidR="002B1A82" w:rsidRPr="000933C9">
        <w:rPr>
          <w:rFonts w:ascii="Dubai" w:hAnsi="Dubai" w:cs="Dubai"/>
          <w:rtl/>
        </w:rPr>
        <w:t>.</w:t>
      </w:r>
    </w:p>
    <w:p w14:paraId="0945FC34" w14:textId="77777777" w:rsidR="009A39D0" w:rsidRPr="00CD7098" w:rsidRDefault="009A39D0" w:rsidP="009A39D0">
      <w:pPr>
        <w:bidi/>
        <w:jc w:val="both"/>
        <w:rPr>
          <w:rFonts w:ascii="Dubai" w:hAnsi="Dubai" w:cs="Dubai"/>
          <w:rtl/>
        </w:rPr>
      </w:pPr>
    </w:p>
    <w:p w14:paraId="317B069D" w14:textId="4BCE7187" w:rsidR="004C6FA5" w:rsidRPr="000933C9" w:rsidRDefault="00EF0464" w:rsidP="00CD7098">
      <w:pPr>
        <w:bidi/>
        <w:jc w:val="both"/>
        <w:rPr>
          <w:rFonts w:ascii="Dubai" w:hAnsi="Dubai" w:cs="Dubai"/>
        </w:rPr>
      </w:pPr>
      <w:r w:rsidRPr="000933C9">
        <w:rPr>
          <w:rFonts w:ascii="Dubai" w:hAnsi="Dubai" w:cs="Dubai"/>
          <w:b/>
          <w:bCs/>
          <w:rtl/>
        </w:rPr>
        <w:t>وفي هذه المناسبة، قالت سمو الشيخة لطيفة بنت محمد بن راشد آل مكتوم، رئيسة هيئة الثقافة والفنون في دبي رئيسة اللجنة العليا لمقتنيات دبي</w:t>
      </w:r>
      <w:r w:rsidRPr="000933C9">
        <w:rPr>
          <w:rFonts w:ascii="Dubai" w:hAnsi="Dubai" w:cs="Dubai"/>
          <w:b/>
          <w:bCs/>
        </w:rPr>
        <w:t>:</w:t>
      </w:r>
      <w:r w:rsidRPr="000933C9">
        <w:rPr>
          <w:rFonts w:ascii="Dubai" w:hAnsi="Dubai" w:cs="Dubai"/>
          <w:b/>
          <w:bCs/>
          <w:rtl/>
        </w:rPr>
        <w:t xml:space="preserve"> </w:t>
      </w:r>
      <w:r w:rsidRPr="000933C9">
        <w:rPr>
          <w:rFonts w:ascii="Dubai" w:hAnsi="Dubai" w:cs="Dubai"/>
          <w:rtl/>
        </w:rPr>
        <w:t>"</w:t>
      </w:r>
      <w:r w:rsidR="004C6FA5" w:rsidRPr="000933C9">
        <w:rPr>
          <w:rFonts w:ascii="Dubai" w:hAnsi="Dubai" w:cs="Dubai"/>
          <w:rtl/>
        </w:rPr>
        <w:t>يعد افتتاح معرض ’عندما تتحدث الصور‘ معلماً هاماً في مسار مبادرة ’مقتنيات دبي‘، لأنها ترى تحقيقياً فعلياً لهذه المبادرة المبتكرة من مدينتنا، وما كان لهذا الإنجاز أن يتحقق لولا ثقة الرعاة وإيمانهم بطموح هذا المشروع الذي يسعى إلى تقديم الفن في الأماكن العامة لجميع الجماهير في دولة الإمارات العربية المتحدة وخارجها؛ وتشكيل حلقة وصل بين الرعاة والفنانين المحليين؛ وبناء مجموعة فني</w:t>
      </w:r>
      <w:r w:rsidR="00CD7098">
        <w:rPr>
          <w:rFonts w:ascii="Dubai" w:hAnsi="Dubai" w:cs="Dubai"/>
          <w:rtl/>
        </w:rPr>
        <w:t>ة عالمية مميزة من دبي إلى العال</w:t>
      </w:r>
      <w:r w:rsidR="00CD7098">
        <w:rPr>
          <w:rFonts w:ascii="Dubai" w:hAnsi="Dubai" w:cs="Dubai" w:hint="cs"/>
          <w:rtl/>
        </w:rPr>
        <w:t>م، تدعم القطاع الثقافي في الإمارة."</w:t>
      </w:r>
    </w:p>
    <w:p w14:paraId="57B9759F" w14:textId="77777777" w:rsidR="004C6FA5" w:rsidRPr="000933C9" w:rsidRDefault="004C6FA5" w:rsidP="004C6FA5">
      <w:pPr>
        <w:bidi/>
        <w:jc w:val="both"/>
        <w:rPr>
          <w:rFonts w:ascii="Dubai" w:hAnsi="Dubai" w:cs="Dubai"/>
        </w:rPr>
      </w:pPr>
    </w:p>
    <w:p w14:paraId="00E244A2" w14:textId="2973ADF2" w:rsidR="004C6FA5" w:rsidRPr="000933C9" w:rsidRDefault="004C6FA5" w:rsidP="00CF4BCA">
      <w:pPr>
        <w:bidi/>
        <w:jc w:val="both"/>
        <w:rPr>
          <w:rFonts w:ascii="Dubai" w:hAnsi="Dubai" w:cs="Dubai"/>
        </w:rPr>
      </w:pPr>
      <w:r w:rsidRPr="000933C9">
        <w:rPr>
          <w:rFonts w:ascii="Dubai" w:hAnsi="Dubai" w:cs="Dubai"/>
          <w:b/>
          <w:bCs/>
          <w:rtl/>
        </w:rPr>
        <w:t>وأضافت سموها:</w:t>
      </w:r>
      <w:r w:rsidRPr="000933C9">
        <w:rPr>
          <w:rFonts w:ascii="Dubai" w:hAnsi="Dubai" w:cs="Dubai"/>
          <w:rtl/>
        </w:rPr>
        <w:t xml:space="preserve"> "يسعدنا أن نعرض في معرضنا الأول</w:t>
      </w:r>
      <w:r w:rsidR="00EB4C8E">
        <w:rPr>
          <w:rFonts w:ascii="Dubai" w:hAnsi="Dubai" w:cs="Dubai" w:hint="cs"/>
          <w:rtl/>
        </w:rPr>
        <w:t xml:space="preserve"> </w:t>
      </w:r>
      <w:r w:rsidR="00EB4C8E" w:rsidRPr="000933C9">
        <w:rPr>
          <w:rFonts w:ascii="Dubai" w:hAnsi="Dubai" w:cs="Dubai" w:hint="cs"/>
          <w:rtl/>
        </w:rPr>
        <w:t>’ عندم</w:t>
      </w:r>
      <w:r w:rsidR="00EB4C8E" w:rsidRPr="000933C9">
        <w:rPr>
          <w:rFonts w:ascii="Dubai" w:hAnsi="Dubai" w:cs="Dubai" w:hint="eastAsia"/>
          <w:rtl/>
        </w:rPr>
        <w:t>ا</w:t>
      </w:r>
      <w:r w:rsidRPr="000933C9">
        <w:rPr>
          <w:rFonts w:ascii="Dubai" w:hAnsi="Dubai" w:cs="Dubai"/>
          <w:rtl/>
        </w:rPr>
        <w:t xml:space="preserve"> تتحدث </w:t>
      </w:r>
      <w:proofErr w:type="gramStart"/>
      <w:r w:rsidR="00EB4C8E" w:rsidRPr="000933C9">
        <w:rPr>
          <w:rFonts w:ascii="Dubai" w:hAnsi="Dubai" w:cs="Dubai" w:hint="cs"/>
          <w:rtl/>
        </w:rPr>
        <w:t>الصور‘</w:t>
      </w:r>
      <w:r w:rsidR="00CD7098">
        <w:rPr>
          <w:rFonts w:ascii="Dubai" w:hAnsi="Dubai" w:cs="Dubai" w:hint="cs"/>
          <w:rtl/>
        </w:rPr>
        <w:t xml:space="preserve"> </w:t>
      </w:r>
      <w:r w:rsidR="00EB4C8E" w:rsidRPr="000933C9">
        <w:rPr>
          <w:rFonts w:ascii="Dubai" w:hAnsi="Dubai" w:cs="Dubai" w:hint="cs"/>
          <w:rtl/>
        </w:rPr>
        <w:t>أعمالاً</w:t>
      </w:r>
      <w:proofErr w:type="gramEnd"/>
      <w:r w:rsidRPr="000933C9">
        <w:rPr>
          <w:rFonts w:ascii="Dubai" w:hAnsi="Dubai" w:cs="Dubai"/>
          <w:rtl/>
        </w:rPr>
        <w:t xml:space="preserve"> فنية ستثري المعرض من مجموعة صاحب السمو الشيخ محمد بن راشد آل مكتوم</w:t>
      </w:r>
      <w:r w:rsidR="00095378">
        <w:rPr>
          <w:rFonts w:ascii="Dubai" w:hAnsi="Dubai" w:cs="Dubai" w:hint="cs"/>
          <w:rtl/>
        </w:rPr>
        <w:t xml:space="preserve">، </w:t>
      </w:r>
      <w:r w:rsidR="00095378" w:rsidRPr="00095378">
        <w:rPr>
          <w:rFonts w:ascii="Dubai" w:hAnsi="Dubai" w:cs="Dubai"/>
          <w:rtl/>
        </w:rPr>
        <w:t xml:space="preserve"> نائب رئيس الدولة رئيس مجلس الوزراء حاكم دبي "رعاه الله</w:t>
      </w:r>
      <w:r w:rsidR="00095378" w:rsidRPr="00095378">
        <w:rPr>
          <w:rFonts w:ascii="Dubai" w:hAnsi="Dubai" w:cs="Dubai"/>
        </w:rPr>
        <w:t>"</w:t>
      </w:r>
      <w:r w:rsidRPr="000933C9">
        <w:rPr>
          <w:rFonts w:ascii="Dubai" w:hAnsi="Dubai" w:cs="Dubai"/>
          <w:rtl/>
        </w:rPr>
        <w:t xml:space="preserve">. </w:t>
      </w:r>
      <w:r w:rsidR="00CD7098">
        <w:rPr>
          <w:rFonts w:ascii="Dubai" w:hAnsi="Dubai" w:cs="Dubai" w:hint="cs"/>
          <w:rtl/>
        </w:rPr>
        <w:t xml:space="preserve">ومن خلال تقديم مجموعة من مقتنيات </w:t>
      </w:r>
      <w:r w:rsidR="00CF4BCA">
        <w:rPr>
          <w:rFonts w:ascii="Dubai" w:hAnsi="Dubai" w:cs="Dubai" w:hint="cs"/>
          <w:rtl/>
        </w:rPr>
        <w:t>سموّه</w:t>
      </w:r>
      <w:r w:rsidR="00CD7098">
        <w:rPr>
          <w:rFonts w:ascii="Dubai" w:hAnsi="Dubai" w:cs="Dubai" w:hint="cs"/>
          <w:rtl/>
        </w:rPr>
        <w:t xml:space="preserve"> ضمن المعرض الأول لهذه المبادرة ما هو إلا دلالة على دعم سمو</w:t>
      </w:r>
      <w:r w:rsidR="00CF4BCA">
        <w:rPr>
          <w:rFonts w:ascii="Dubai" w:hAnsi="Dubai" w:cs="Dubai" w:hint="cs"/>
          <w:rtl/>
        </w:rPr>
        <w:t>ّ</w:t>
      </w:r>
      <w:r w:rsidR="00CD7098">
        <w:rPr>
          <w:rFonts w:ascii="Dubai" w:hAnsi="Dubai" w:cs="Dubai" w:hint="cs"/>
          <w:rtl/>
        </w:rPr>
        <w:t xml:space="preserve">ه للقطاع الثقافي والفني في دبي. </w:t>
      </w:r>
      <w:r w:rsidRPr="000933C9">
        <w:rPr>
          <w:rFonts w:ascii="Dubai" w:hAnsi="Dubai" w:cs="Dubai"/>
          <w:rtl/>
        </w:rPr>
        <w:t>سيشهد المعرض سرداً غنياً للفن العربي في القرن العشرين، مسلطاً الضوء على الدور الحيوي الذي قدّمته دول الخليج العربي في توثيق هذه الفترة الفنية. نتطلع إلى الترحيب بالجميع في معرضنا الافتتاحي بمتحف الاتحاد في نوفمبر القادم."</w:t>
      </w:r>
    </w:p>
    <w:p w14:paraId="2BD36556" w14:textId="77777777" w:rsidR="00DF6315" w:rsidRPr="000933C9" w:rsidRDefault="00DF6315" w:rsidP="00DF6315">
      <w:pPr>
        <w:bidi/>
        <w:jc w:val="both"/>
        <w:rPr>
          <w:rFonts w:ascii="Dubai" w:hAnsi="Dubai" w:cs="Dubai"/>
          <w:rtl/>
        </w:rPr>
      </w:pPr>
    </w:p>
    <w:p w14:paraId="55E68E96" w14:textId="67E359D9" w:rsidR="00A75658" w:rsidRPr="000933C9" w:rsidRDefault="00A75658" w:rsidP="002C4361">
      <w:pPr>
        <w:bidi/>
        <w:jc w:val="both"/>
        <w:rPr>
          <w:rFonts w:ascii="Dubai" w:hAnsi="Dubai" w:cs="Dubai"/>
          <w:rtl/>
        </w:rPr>
      </w:pPr>
      <w:r w:rsidRPr="000933C9">
        <w:rPr>
          <w:rFonts w:ascii="Dubai" w:hAnsi="Dubai" w:cs="Dubai"/>
          <w:rtl/>
        </w:rPr>
        <w:t xml:space="preserve">ومن جهتها، علّقت الدكتورة ندى شبوط، القيّم على معرض "عندما </w:t>
      </w:r>
      <w:r w:rsidR="002C4361" w:rsidRPr="000933C9">
        <w:rPr>
          <w:rFonts w:ascii="Dubai" w:hAnsi="Dubai" w:cs="Dubai"/>
          <w:rtl/>
        </w:rPr>
        <w:t>تتحدث</w:t>
      </w:r>
      <w:r w:rsidRPr="000933C9">
        <w:rPr>
          <w:rFonts w:ascii="Dubai" w:hAnsi="Dubai" w:cs="Dubai"/>
          <w:rtl/>
        </w:rPr>
        <w:t xml:space="preserve"> الصور"، على الحدث قائلةً: "بهدف إنشاء مسح تاريخي حول الفن الحديث والمعاصر في المنطقة، سيضم معرض" عندما </w:t>
      </w:r>
      <w:r w:rsidR="002C4361" w:rsidRPr="000933C9">
        <w:rPr>
          <w:rFonts w:ascii="Dubai" w:hAnsi="Dubai" w:cs="Dubai"/>
          <w:rtl/>
        </w:rPr>
        <w:t>تتحدث</w:t>
      </w:r>
      <w:r w:rsidRPr="000933C9">
        <w:rPr>
          <w:rFonts w:ascii="Dubai" w:hAnsi="Dubai" w:cs="Dubai"/>
          <w:rtl/>
        </w:rPr>
        <w:t xml:space="preserve"> الصور " أعمالاً لنخبة من أكثر الفنانين تأثيراً وتقدماً، حيث لعبوا جميعهم دوراً محورياً في تشكيل الحركات الفنية الحديثة في المنطقة وعكس الديناميكيات الاجتماعية والثقافية لعصرهم. لقد شكّل القرن العشرين أحد التحولات الكبرى التي أدت إلى تأسيس الدول المختلفة في العالم العربي في أعقاب فترات الاستعمار والنضال من أجل الاستقلال. وعبر</w:t>
      </w:r>
      <w:r w:rsidR="001038F3" w:rsidRPr="000933C9">
        <w:rPr>
          <w:rFonts w:ascii="Dubai" w:hAnsi="Dubai" w:cs="Dubai"/>
          <w:rtl/>
        </w:rPr>
        <w:t xml:space="preserve"> أطروحات وأيقونات فنية عكست </w:t>
      </w:r>
      <w:r w:rsidRPr="000933C9">
        <w:rPr>
          <w:rFonts w:ascii="Dubai" w:hAnsi="Dubai" w:cs="Dubai"/>
          <w:rtl/>
        </w:rPr>
        <w:t xml:space="preserve">الهويات الوطنية </w:t>
      </w:r>
      <w:r w:rsidR="001038F3" w:rsidRPr="000933C9">
        <w:rPr>
          <w:rFonts w:ascii="Dubai" w:hAnsi="Dubai" w:cs="Dubai"/>
          <w:rtl/>
        </w:rPr>
        <w:t>ل</w:t>
      </w:r>
      <w:r w:rsidRPr="000933C9">
        <w:rPr>
          <w:rFonts w:ascii="Dubai" w:hAnsi="Dubai" w:cs="Dubai"/>
          <w:rtl/>
        </w:rPr>
        <w:t xml:space="preserve">مجتمعاتهم، لعب هؤلاء الفنانين دوراً حيوياً </w:t>
      </w:r>
      <w:r w:rsidR="001038F3" w:rsidRPr="000933C9">
        <w:rPr>
          <w:rFonts w:ascii="Dubai" w:hAnsi="Dubai" w:cs="Dubai"/>
          <w:rtl/>
        </w:rPr>
        <w:t xml:space="preserve">أسهم بشكل كبير </w:t>
      </w:r>
      <w:r w:rsidRPr="000933C9">
        <w:rPr>
          <w:rFonts w:ascii="Dubai" w:hAnsi="Dubai" w:cs="Dubai"/>
          <w:rtl/>
        </w:rPr>
        <w:t xml:space="preserve">في </w:t>
      </w:r>
      <w:r w:rsidR="001038F3" w:rsidRPr="000933C9">
        <w:rPr>
          <w:rFonts w:ascii="Dubai" w:hAnsi="Dubai" w:cs="Dubai"/>
          <w:rtl/>
        </w:rPr>
        <w:t>تشكيل</w:t>
      </w:r>
      <w:r w:rsidRPr="000933C9">
        <w:rPr>
          <w:rFonts w:ascii="Dubai" w:hAnsi="Dubai" w:cs="Dubai"/>
          <w:rtl/>
        </w:rPr>
        <w:t xml:space="preserve"> الوعي الوطني </w:t>
      </w:r>
      <w:r w:rsidR="002C4361" w:rsidRPr="000933C9">
        <w:rPr>
          <w:rFonts w:ascii="Dubai" w:hAnsi="Dubai" w:cs="Dubai"/>
          <w:rtl/>
        </w:rPr>
        <w:t>في بلدانهم</w:t>
      </w:r>
      <w:r w:rsidRPr="000933C9">
        <w:rPr>
          <w:rFonts w:ascii="Dubai" w:hAnsi="Dubai" w:cs="Dubai"/>
          <w:rtl/>
        </w:rPr>
        <w:t>".</w:t>
      </w:r>
    </w:p>
    <w:p w14:paraId="17FAD039" w14:textId="77777777" w:rsidR="00DF6315" w:rsidRPr="000933C9" w:rsidRDefault="00DF6315" w:rsidP="00DF6315">
      <w:pPr>
        <w:bidi/>
        <w:jc w:val="both"/>
        <w:rPr>
          <w:rFonts w:ascii="Dubai" w:hAnsi="Dubai" w:cs="Dubai"/>
          <w:rtl/>
        </w:rPr>
      </w:pPr>
    </w:p>
    <w:p w14:paraId="44ACD191" w14:textId="727175FF" w:rsidR="001038F3" w:rsidRPr="000933C9" w:rsidRDefault="00496146" w:rsidP="00EA749D">
      <w:pPr>
        <w:bidi/>
        <w:jc w:val="both"/>
        <w:rPr>
          <w:rFonts w:ascii="Dubai" w:hAnsi="Dubai" w:cs="Dubai"/>
        </w:rPr>
      </w:pPr>
      <w:r w:rsidRPr="000933C9">
        <w:rPr>
          <w:rFonts w:ascii="Dubai" w:hAnsi="Dubai" w:cs="Dubai"/>
          <w:rtl/>
        </w:rPr>
        <w:t>ويتم تنظيم</w:t>
      </w:r>
      <w:r w:rsidR="001038F3" w:rsidRPr="000933C9">
        <w:rPr>
          <w:rFonts w:ascii="Dubai" w:hAnsi="Dubai" w:cs="Dubai"/>
          <w:rtl/>
        </w:rPr>
        <w:t xml:space="preserve"> المعرض </w:t>
      </w:r>
      <w:r w:rsidRPr="000933C9">
        <w:rPr>
          <w:rFonts w:ascii="Dubai" w:hAnsi="Dubai" w:cs="Dubai"/>
          <w:rtl/>
        </w:rPr>
        <w:t xml:space="preserve">وفق </w:t>
      </w:r>
      <w:r w:rsidR="001038F3" w:rsidRPr="000933C9">
        <w:rPr>
          <w:rFonts w:ascii="Dubai" w:hAnsi="Dubai" w:cs="Dubai"/>
          <w:rtl/>
        </w:rPr>
        <w:t xml:space="preserve">ثلاثة </w:t>
      </w:r>
      <w:r w:rsidR="005C486B" w:rsidRPr="000933C9">
        <w:rPr>
          <w:rFonts w:ascii="Dubai" w:hAnsi="Dubai" w:cs="Dubai"/>
          <w:rtl/>
        </w:rPr>
        <w:t>أقسام</w:t>
      </w:r>
      <w:r w:rsidR="002C4361" w:rsidRPr="000933C9">
        <w:rPr>
          <w:rFonts w:ascii="Dubai" w:hAnsi="Dubai" w:cs="Dubai"/>
          <w:rtl/>
        </w:rPr>
        <w:t>،</w:t>
      </w:r>
      <w:r w:rsidR="005C486B" w:rsidRPr="000933C9">
        <w:rPr>
          <w:rFonts w:ascii="Dubai" w:hAnsi="Dubai" w:cs="Dubai"/>
          <w:rtl/>
        </w:rPr>
        <w:t xml:space="preserve"> </w:t>
      </w:r>
      <w:r w:rsidR="00B00CC6" w:rsidRPr="000933C9">
        <w:rPr>
          <w:rFonts w:ascii="Dubai" w:hAnsi="Dubai" w:cs="Dubai"/>
          <w:rtl/>
        </w:rPr>
        <w:t xml:space="preserve">تدور حول </w:t>
      </w:r>
      <w:r w:rsidR="002C4361" w:rsidRPr="000933C9">
        <w:rPr>
          <w:rFonts w:ascii="Dubai" w:hAnsi="Dubai" w:cs="Dubai"/>
          <w:rtl/>
        </w:rPr>
        <w:t xml:space="preserve">ثلاثة </w:t>
      </w:r>
      <w:r w:rsidRPr="000933C9">
        <w:rPr>
          <w:rFonts w:ascii="Dubai" w:hAnsi="Dubai" w:cs="Dubai"/>
          <w:rtl/>
        </w:rPr>
        <w:t>موضوعات محورية</w:t>
      </w:r>
      <w:r w:rsidR="001038F3" w:rsidRPr="000933C9">
        <w:rPr>
          <w:rFonts w:ascii="Dubai" w:hAnsi="Dubai" w:cs="Dubai"/>
          <w:rtl/>
        </w:rPr>
        <w:t xml:space="preserve">، حيث تعمل الأعمال الفنية كسجلات أرشيفية </w:t>
      </w:r>
      <w:r w:rsidRPr="000933C9">
        <w:rPr>
          <w:rFonts w:ascii="Dubai" w:hAnsi="Dubai" w:cs="Dubai"/>
          <w:rtl/>
        </w:rPr>
        <w:t>للعصر الذي أُنتجت فيه،</w:t>
      </w:r>
      <w:r w:rsidR="001038F3" w:rsidRPr="000933C9">
        <w:rPr>
          <w:rFonts w:ascii="Dubai" w:hAnsi="Dubai" w:cs="Dubai"/>
          <w:rtl/>
        </w:rPr>
        <w:t xml:space="preserve"> </w:t>
      </w:r>
      <w:r w:rsidRPr="000933C9">
        <w:rPr>
          <w:rFonts w:ascii="Dubai" w:hAnsi="Dubai" w:cs="Dubai"/>
          <w:rtl/>
        </w:rPr>
        <w:t>وتسرد</w:t>
      </w:r>
      <w:r w:rsidR="001038F3" w:rsidRPr="000933C9">
        <w:rPr>
          <w:rFonts w:ascii="Dubai" w:hAnsi="Dubai" w:cs="Dubai"/>
          <w:rtl/>
        </w:rPr>
        <w:t xml:space="preserve"> تاريخ الفن </w:t>
      </w:r>
      <w:r w:rsidRPr="000933C9">
        <w:rPr>
          <w:rFonts w:ascii="Dubai" w:hAnsi="Dubai" w:cs="Dubai"/>
          <w:rtl/>
        </w:rPr>
        <w:t>في</w:t>
      </w:r>
      <w:r w:rsidR="001038F3" w:rsidRPr="000933C9">
        <w:rPr>
          <w:rFonts w:ascii="Dubai" w:hAnsi="Dubai" w:cs="Dubai"/>
          <w:rtl/>
        </w:rPr>
        <w:t xml:space="preserve"> المنطقة على مدى العقود الماضية، في حين تتداخل وتتقاطع العديد من المجموعات</w:t>
      </w:r>
      <w:r w:rsidRPr="000933C9">
        <w:rPr>
          <w:rFonts w:ascii="Dubai" w:hAnsi="Dubai" w:cs="Dubai"/>
          <w:rtl/>
        </w:rPr>
        <w:t xml:space="preserve"> الفنية المعروضة</w:t>
      </w:r>
      <w:r w:rsidR="001038F3" w:rsidRPr="000933C9">
        <w:rPr>
          <w:rFonts w:ascii="Dubai" w:hAnsi="Dubai" w:cs="Dubai"/>
          <w:rtl/>
        </w:rPr>
        <w:t xml:space="preserve"> </w:t>
      </w:r>
      <w:r w:rsidRPr="000933C9">
        <w:rPr>
          <w:rFonts w:ascii="Dubai" w:hAnsi="Dubai" w:cs="Dubai"/>
          <w:rtl/>
        </w:rPr>
        <w:t>في موضوعاتها</w:t>
      </w:r>
      <w:r w:rsidR="001038F3" w:rsidRPr="000933C9">
        <w:rPr>
          <w:rFonts w:ascii="Dubai" w:hAnsi="Dubai" w:cs="Dubai"/>
          <w:rtl/>
        </w:rPr>
        <w:t>.</w:t>
      </w:r>
    </w:p>
    <w:p w14:paraId="06AB8439" w14:textId="2048665F" w:rsidR="003800C2" w:rsidRPr="000933C9" w:rsidRDefault="003800C2" w:rsidP="004475E0">
      <w:pPr>
        <w:jc w:val="both"/>
        <w:rPr>
          <w:rFonts w:ascii="Dubai" w:hAnsi="Dubai" w:cs="Dubai"/>
        </w:rPr>
      </w:pPr>
    </w:p>
    <w:p w14:paraId="37A9BAD9" w14:textId="4108FB7D" w:rsidR="00F314B1" w:rsidRPr="000933C9" w:rsidRDefault="00B00CC6" w:rsidP="00CF4BCA">
      <w:pPr>
        <w:bidi/>
        <w:jc w:val="both"/>
        <w:rPr>
          <w:rFonts w:ascii="Dubai" w:hAnsi="Dubai" w:cs="Dubai"/>
          <w:rtl/>
        </w:rPr>
      </w:pPr>
      <w:r w:rsidRPr="000933C9">
        <w:rPr>
          <w:rFonts w:ascii="Dubai" w:hAnsi="Dubai" w:cs="Dubai"/>
          <w:rtl/>
        </w:rPr>
        <w:lastRenderedPageBreak/>
        <w:t xml:space="preserve">تحت </w:t>
      </w:r>
      <w:r w:rsidR="00496146" w:rsidRPr="000933C9">
        <w:rPr>
          <w:rFonts w:ascii="Dubai" w:hAnsi="Dubai" w:cs="Dubai"/>
          <w:rtl/>
        </w:rPr>
        <w:t xml:space="preserve">عنوان </w:t>
      </w:r>
      <w:r w:rsidRPr="000933C9">
        <w:rPr>
          <w:rFonts w:ascii="Dubai" w:hAnsi="Dubai" w:cs="Dubai"/>
          <w:rtl/>
        </w:rPr>
        <w:t>"منوّعات</w:t>
      </w:r>
      <w:r w:rsidR="00496146" w:rsidRPr="000933C9">
        <w:rPr>
          <w:rFonts w:ascii="Dubai" w:hAnsi="Dubai" w:cs="Dubai"/>
          <w:rtl/>
        </w:rPr>
        <w:t xml:space="preserve"> </w:t>
      </w:r>
      <w:r w:rsidRPr="000933C9">
        <w:rPr>
          <w:rFonts w:ascii="Dubai" w:hAnsi="Dubai" w:cs="Dubai"/>
          <w:rtl/>
        </w:rPr>
        <w:t>تجريدية"</w:t>
      </w:r>
      <w:r w:rsidR="00496146" w:rsidRPr="000933C9">
        <w:rPr>
          <w:rFonts w:ascii="Dubai" w:hAnsi="Dubai" w:cs="Dubai"/>
          <w:rtl/>
        </w:rPr>
        <w:t xml:space="preserve">، </w:t>
      </w:r>
      <w:r w:rsidR="002C4361" w:rsidRPr="000933C9">
        <w:rPr>
          <w:rFonts w:ascii="Dubai" w:hAnsi="Dubai" w:cs="Dubai"/>
          <w:rtl/>
        </w:rPr>
        <w:t>ت</w:t>
      </w:r>
      <w:r w:rsidRPr="000933C9">
        <w:rPr>
          <w:rFonts w:ascii="Dubai" w:hAnsi="Dubai" w:cs="Dubai"/>
          <w:rtl/>
        </w:rPr>
        <w:t xml:space="preserve">ستعرض </w:t>
      </w:r>
      <w:r w:rsidR="002C4361" w:rsidRPr="000933C9">
        <w:rPr>
          <w:rFonts w:ascii="Dubai" w:hAnsi="Dubai" w:cs="Dubai"/>
          <w:rtl/>
        </w:rPr>
        <w:t xml:space="preserve">قصة </w:t>
      </w:r>
      <w:r w:rsidRPr="000933C9">
        <w:rPr>
          <w:rFonts w:ascii="Dubai" w:hAnsi="Dubai" w:cs="Dubai"/>
          <w:rtl/>
        </w:rPr>
        <w:t xml:space="preserve">الفصل الأول من المعرض موضوع التجريد في الفن العربي الحديث، </w:t>
      </w:r>
      <w:r w:rsidR="00496146" w:rsidRPr="000933C9">
        <w:rPr>
          <w:rFonts w:ascii="Dubai" w:hAnsi="Dubai" w:cs="Dubai"/>
          <w:rtl/>
        </w:rPr>
        <w:t xml:space="preserve">ويضم </w:t>
      </w:r>
      <w:r w:rsidRPr="000933C9">
        <w:rPr>
          <w:rFonts w:ascii="Dubai" w:hAnsi="Dubai" w:cs="Dubai"/>
          <w:rtl/>
        </w:rPr>
        <w:t xml:space="preserve">أبرز </w:t>
      </w:r>
      <w:r w:rsidR="002C4361" w:rsidRPr="000933C9">
        <w:rPr>
          <w:rFonts w:ascii="Dubai" w:hAnsi="Dubai" w:cs="Dubai"/>
          <w:rtl/>
        </w:rPr>
        <w:t>القسم أعمالاً</w:t>
      </w:r>
      <w:r w:rsidRPr="000933C9">
        <w:rPr>
          <w:rFonts w:ascii="Dubai" w:hAnsi="Dubai" w:cs="Dubai"/>
          <w:rtl/>
        </w:rPr>
        <w:t xml:space="preserve"> </w:t>
      </w:r>
      <w:r w:rsidR="00496146" w:rsidRPr="000933C9">
        <w:rPr>
          <w:rFonts w:ascii="Dubai" w:hAnsi="Dubai" w:cs="Dubai"/>
          <w:rtl/>
        </w:rPr>
        <w:t xml:space="preserve">فنية </w:t>
      </w:r>
      <w:r w:rsidR="00CF4BCA">
        <w:rPr>
          <w:rFonts w:ascii="Dubai" w:hAnsi="Dubai" w:cs="Dubai" w:hint="cs"/>
          <w:rtl/>
        </w:rPr>
        <w:t>مجموعة من الفنانين البارزين من المنطقة من ضمنهم</w:t>
      </w:r>
      <w:r w:rsidR="00496146" w:rsidRPr="000933C9">
        <w:rPr>
          <w:rFonts w:ascii="Dubai" w:hAnsi="Dubai" w:cs="Dubai"/>
          <w:rtl/>
        </w:rPr>
        <w:t xml:space="preserve"> ضياء العزاوي </w:t>
      </w:r>
      <w:r w:rsidRPr="000933C9">
        <w:rPr>
          <w:rFonts w:ascii="Dubai" w:hAnsi="Dubai" w:cs="Dubai"/>
          <w:rtl/>
        </w:rPr>
        <w:t>و</w:t>
      </w:r>
      <w:r w:rsidR="00496146" w:rsidRPr="000933C9">
        <w:rPr>
          <w:rFonts w:ascii="Dubai" w:hAnsi="Dubai" w:cs="Dubai"/>
          <w:rtl/>
        </w:rPr>
        <w:t>عمر</w:t>
      </w:r>
      <w:r w:rsidR="00CF4BCA">
        <w:rPr>
          <w:rFonts w:ascii="Dubai" w:hAnsi="Dubai" w:cs="Dubai"/>
          <w:rtl/>
        </w:rPr>
        <w:t xml:space="preserve"> النجدي. كان التجريد موضوع نقاش</w:t>
      </w:r>
      <w:r w:rsidR="00CF4BCA">
        <w:rPr>
          <w:rFonts w:ascii="Dubai" w:hAnsi="Dubai" w:cs="Dubai" w:hint="cs"/>
          <w:rtl/>
        </w:rPr>
        <w:t xml:space="preserve"> هام</w:t>
      </w:r>
      <w:r w:rsidR="00496146" w:rsidRPr="000933C9">
        <w:rPr>
          <w:rFonts w:ascii="Dubai" w:hAnsi="Dubai" w:cs="Dubai"/>
          <w:rtl/>
        </w:rPr>
        <w:t xml:space="preserve"> </w:t>
      </w:r>
      <w:r w:rsidR="009E5F45" w:rsidRPr="000933C9">
        <w:rPr>
          <w:rFonts w:ascii="Dubai" w:hAnsi="Dubai" w:cs="Dubai"/>
          <w:rtl/>
        </w:rPr>
        <w:t xml:space="preserve">ذو محمولات </w:t>
      </w:r>
      <w:r w:rsidR="00496146" w:rsidRPr="000933C9">
        <w:rPr>
          <w:rFonts w:ascii="Dubai" w:hAnsi="Dubai" w:cs="Dubai"/>
          <w:rtl/>
        </w:rPr>
        <w:t xml:space="preserve">سياسية بين الفنانين العرب </w:t>
      </w:r>
      <w:r w:rsidR="009E5F45" w:rsidRPr="000933C9">
        <w:rPr>
          <w:rFonts w:ascii="Dubai" w:hAnsi="Dubai" w:cs="Dubai"/>
          <w:rtl/>
        </w:rPr>
        <w:t>في</w:t>
      </w:r>
      <w:r w:rsidR="00496146" w:rsidRPr="000933C9">
        <w:rPr>
          <w:rFonts w:ascii="Dubai" w:hAnsi="Dubai" w:cs="Dubai"/>
          <w:rtl/>
        </w:rPr>
        <w:t xml:space="preserve"> منتصف القرن العشرين </w:t>
      </w:r>
      <w:r w:rsidR="009E5F45" w:rsidRPr="000933C9">
        <w:rPr>
          <w:rFonts w:ascii="Dubai" w:hAnsi="Dubai" w:cs="Dubai"/>
          <w:rtl/>
        </w:rPr>
        <w:t>وخلال النصف الثاني منه</w:t>
      </w:r>
      <w:r w:rsidR="00496146" w:rsidRPr="000933C9">
        <w:rPr>
          <w:rFonts w:ascii="Dubai" w:hAnsi="Dubai" w:cs="Dubai"/>
          <w:rtl/>
        </w:rPr>
        <w:t xml:space="preserve">، </w:t>
      </w:r>
      <w:r w:rsidR="009E5F45" w:rsidRPr="000933C9">
        <w:rPr>
          <w:rFonts w:ascii="Dubai" w:hAnsi="Dubai" w:cs="Dubai"/>
          <w:rtl/>
        </w:rPr>
        <w:t>ممثلاً</w:t>
      </w:r>
      <w:r w:rsidR="00496146" w:rsidRPr="000933C9">
        <w:rPr>
          <w:rFonts w:ascii="Dubai" w:hAnsi="Dubai" w:cs="Dubai"/>
          <w:rtl/>
        </w:rPr>
        <w:t xml:space="preserve"> وسيلة للمطالبة بالهوية وشكل</w:t>
      </w:r>
      <w:r w:rsidR="009E5F45" w:rsidRPr="000933C9">
        <w:rPr>
          <w:rFonts w:ascii="Dubai" w:hAnsi="Dubai" w:cs="Dubai"/>
          <w:rtl/>
        </w:rPr>
        <w:t>اً</w:t>
      </w:r>
      <w:r w:rsidR="00496146" w:rsidRPr="000933C9">
        <w:rPr>
          <w:rFonts w:ascii="Dubai" w:hAnsi="Dubai" w:cs="Dubai"/>
          <w:rtl/>
        </w:rPr>
        <w:t xml:space="preserve"> من أشكال المقاومة بالنسبة للبعض، بينما شكك البعض الآخر في </w:t>
      </w:r>
      <w:r w:rsidR="009E5F45" w:rsidRPr="000933C9">
        <w:rPr>
          <w:rFonts w:ascii="Dubai" w:hAnsi="Dubai" w:cs="Dubai"/>
          <w:rtl/>
        </w:rPr>
        <w:t>قدرة التجريد</w:t>
      </w:r>
      <w:r w:rsidR="00496146" w:rsidRPr="000933C9">
        <w:rPr>
          <w:rFonts w:ascii="Dubai" w:hAnsi="Dubai" w:cs="Dubai"/>
          <w:rtl/>
        </w:rPr>
        <w:t xml:space="preserve"> على </w:t>
      </w:r>
      <w:r w:rsidR="009E5F45" w:rsidRPr="000933C9">
        <w:rPr>
          <w:rFonts w:ascii="Dubai" w:hAnsi="Dubai" w:cs="Dubai"/>
          <w:rtl/>
        </w:rPr>
        <w:t>إيصال الأفكار</w:t>
      </w:r>
      <w:r w:rsidR="00496146" w:rsidRPr="000933C9">
        <w:rPr>
          <w:rFonts w:ascii="Dubai" w:hAnsi="Dubai" w:cs="Dubai"/>
          <w:rtl/>
        </w:rPr>
        <w:t xml:space="preserve"> </w:t>
      </w:r>
      <w:r w:rsidR="009E5F45" w:rsidRPr="000933C9">
        <w:rPr>
          <w:rFonts w:ascii="Dubai" w:hAnsi="Dubai" w:cs="Dubai"/>
          <w:rtl/>
        </w:rPr>
        <w:t>إلى</w:t>
      </w:r>
      <w:r w:rsidR="00496146" w:rsidRPr="000933C9">
        <w:rPr>
          <w:rFonts w:ascii="Dubai" w:hAnsi="Dubai" w:cs="Dubai"/>
          <w:rtl/>
        </w:rPr>
        <w:t xml:space="preserve"> الجمهور</w:t>
      </w:r>
      <w:r w:rsidR="009E5F45" w:rsidRPr="000933C9">
        <w:rPr>
          <w:rFonts w:ascii="Dubai" w:hAnsi="Dubai" w:cs="Dubai"/>
          <w:rtl/>
        </w:rPr>
        <w:t xml:space="preserve">، </w:t>
      </w:r>
      <w:r w:rsidR="00CF4BCA">
        <w:rPr>
          <w:rFonts w:ascii="Dubai" w:hAnsi="Dubai" w:cs="Dubai" w:hint="cs"/>
          <w:rtl/>
        </w:rPr>
        <w:t>معتقدين</w:t>
      </w:r>
      <w:r w:rsidR="009E5F45" w:rsidRPr="000933C9">
        <w:rPr>
          <w:rFonts w:ascii="Dubai" w:hAnsi="Dubai" w:cs="Dubai"/>
          <w:rtl/>
        </w:rPr>
        <w:t xml:space="preserve"> </w:t>
      </w:r>
      <w:r w:rsidR="00496146" w:rsidRPr="000933C9">
        <w:rPr>
          <w:rFonts w:ascii="Dubai" w:hAnsi="Dubai" w:cs="Dubai"/>
          <w:rtl/>
        </w:rPr>
        <w:t xml:space="preserve">بأنه </w:t>
      </w:r>
      <w:r w:rsidR="009E5F45" w:rsidRPr="000933C9">
        <w:rPr>
          <w:rFonts w:ascii="Dubai" w:hAnsi="Dubai" w:cs="Dubai"/>
          <w:rtl/>
        </w:rPr>
        <w:t>ي</w:t>
      </w:r>
      <w:r w:rsidR="00496146" w:rsidRPr="000933C9">
        <w:rPr>
          <w:rFonts w:ascii="Dubai" w:hAnsi="Dubai" w:cs="Dubai"/>
          <w:rtl/>
        </w:rPr>
        <w:t xml:space="preserve">منع الفن من لعب دور </w:t>
      </w:r>
      <w:r w:rsidR="009E5F45" w:rsidRPr="000933C9">
        <w:rPr>
          <w:rFonts w:ascii="Dubai" w:hAnsi="Dubai" w:cs="Dubai"/>
          <w:rtl/>
        </w:rPr>
        <w:t xml:space="preserve">أكثر </w:t>
      </w:r>
      <w:r w:rsidR="00496146" w:rsidRPr="000933C9">
        <w:rPr>
          <w:rFonts w:ascii="Dubai" w:hAnsi="Dubai" w:cs="Dubai"/>
          <w:rtl/>
        </w:rPr>
        <w:t>مباشر</w:t>
      </w:r>
      <w:r w:rsidR="009E5F45" w:rsidRPr="000933C9">
        <w:rPr>
          <w:rFonts w:ascii="Dubai" w:hAnsi="Dubai" w:cs="Dubai"/>
          <w:rtl/>
        </w:rPr>
        <w:t>ة</w:t>
      </w:r>
      <w:r w:rsidR="00496146" w:rsidRPr="000933C9">
        <w:rPr>
          <w:rFonts w:ascii="Dubai" w:hAnsi="Dubai" w:cs="Dubai"/>
          <w:rtl/>
        </w:rPr>
        <w:t xml:space="preserve"> في التعليم الوطني. </w:t>
      </w:r>
      <w:r w:rsidR="009E5F45" w:rsidRPr="000933C9">
        <w:rPr>
          <w:rFonts w:ascii="Dubai" w:hAnsi="Dubai" w:cs="Dubai"/>
          <w:rtl/>
        </w:rPr>
        <w:t xml:space="preserve">ورغم أنه </w:t>
      </w:r>
      <w:r w:rsidR="00496146" w:rsidRPr="000933C9">
        <w:rPr>
          <w:rFonts w:ascii="Dubai" w:hAnsi="Dubai" w:cs="Dubai"/>
          <w:rtl/>
        </w:rPr>
        <w:t xml:space="preserve">كان يُنظر إلى التجريد على أنه وسيلة </w:t>
      </w:r>
      <w:r w:rsidR="009E5F45" w:rsidRPr="000933C9">
        <w:rPr>
          <w:rFonts w:ascii="Dubai" w:hAnsi="Dubai" w:cs="Dubai"/>
          <w:rtl/>
        </w:rPr>
        <w:t>للمضي</w:t>
      </w:r>
      <w:r w:rsidR="00496146" w:rsidRPr="000933C9">
        <w:rPr>
          <w:rFonts w:ascii="Dubai" w:hAnsi="Dubai" w:cs="Dubai"/>
          <w:rtl/>
        </w:rPr>
        <w:t xml:space="preserve"> نحو المستقبل، </w:t>
      </w:r>
      <w:r w:rsidR="009E5F45" w:rsidRPr="000933C9">
        <w:rPr>
          <w:rFonts w:ascii="Dubai" w:hAnsi="Dubai" w:cs="Dubai"/>
          <w:rtl/>
        </w:rPr>
        <w:t>إلا أنه</w:t>
      </w:r>
      <w:r w:rsidR="00496146" w:rsidRPr="000933C9">
        <w:rPr>
          <w:rFonts w:ascii="Dubai" w:hAnsi="Dubai" w:cs="Dubai"/>
          <w:rtl/>
        </w:rPr>
        <w:t xml:space="preserve"> </w:t>
      </w:r>
      <w:r w:rsidR="009E5F45" w:rsidRPr="000933C9">
        <w:rPr>
          <w:rFonts w:ascii="Dubai" w:hAnsi="Dubai" w:cs="Dubai"/>
          <w:rtl/>
        </w:rPr>
        <w:t>اعتُبِر</w:t>
      </w:r>
      <w:r w:rsidR="00496146" w:rsidRPr="000933C9">
        <w:rPr>
          <w:rFonts w:ascii="Dubai" w:hAnsi="Dubai" w:cs="Dubai"/>
          <w:rtl/>
        </w:rPr>
        <w:t xml:space="preserve"> </w:t>
      </w:r>
      <w:r w:rsidR="009E5F45" w:rsidRPr="000933C9">
        <w:rPr>
          <w:rFonts w:ascii="Dubai" w:hAnsi="Dubai" w:cs="Dubai"/>
          <w:rtl/>
        </w:rPr>
        <w:t xml:space="preserve">أيضًا </w:t>
      </w:r>
      <w:r w:rsidR="00496146" w:rsidRPr="000933C9">
        <w:rPr>
          <w:rFonts w:ascii="Dubai" w:hAnsi="Dubai" w:cs="Dubai"/>
          <w:rtl/>
        </w:rPr>
        <w:t xml:space="preserve">وسيلة لإعادة </w:t>
      </w:r>
      <w:r w:rsidR="009E5F45" w:rsidRPr="000933C9">
        <w:rPr>
          <w:rFonts w:ascii="Dubai" w:hAnsi="Dubai" w:cs="Dubai"/>
          <w:rtl/>
        </w:rPr>
        <w:t>التواصل مع</w:t>
      </w:r>
      <w:r w:rsidR="00496146" w:rsidRPr="000933C9">
        <w:rPr>
          <w:rFonts w:ascii="Dubai" w:hAnsi="Dubai" w:cs="Dubai"/>
          <w:rtl/>
        </w:rPr>
        <w:t xml:space="preserve"> </w:t>
      </w:r>
      <w:r w:rsidR="009E5F45" w:rsidRPr="000933C9">
        <w:rPr>
          <w:rFonts w:ascii="Dubai" w:hAnsi="Dubai" w:cs="Dubai"/>
          <w:rtl/>
        </w:rPr>
        <w:t>ا</w:t>
      </w:r>
      <w:r w:rsidR="00496146" w:rsidRPr="000933C9">
        <w:rPr>
          <w:rFonts w:ascii="Dubai" w:hAnsi="Dubai" w:cs="Dubai"/>
          <w:rtl/>
        </w:rPr>
        <w:t xml:space="preserve">لماضي. </w:t>
      </w:r>
    </w:p>
    <w:p w14:paraId="48713343" w14:textId="77777777" w:rsidR="00DF6315" w:rsidRPr="000933C9" w:rsidRDefault="00DF6315" w:rsidP="00DF6315">
      <w:pPr>
        <w:bidi/>
        <w:jc w:val="both"/>
        <w:rPr>
          <w:rFonts w:ascii="Dubai" w:hAnsi="Dubai" w:cs="Dubai"/>
          <w:rtl/>
        </w:rPr>
      </w:pPr>
    </w:p>
    <w:p w14:paraId="7F8B0A70" w14:textId="5D22F038" w:rsidR="005C486B" w:rsidRPr="000933C9" w:rsidRDefault="005C486B" w:rsidP="00BD19EE">
      <w:pPr>
        <w:bidi/>
        <w:jc w:val="both"/>
        <w:rPr>
          <w:rFonts w:ascii="Dubai" w:hAnsi="Dubai" w:cs="Dubai"/>
          <w:rtl/>
        </w:rPr>
      </w:pPr>
      <w:r w:rsidRPr="000933C9">
        <w:rPr>
          <w:rFonts w:ascii="Dubai" w:hAnsi="Dubai" w:cs="Dubai"/>
          <w:rtl/>
        </w:rPr>
        <w:t xml:space="preserve">أما الفصل الثاني من المعرض، فيستعرض تحت عنوان "المجتمعات في مرحلة انتقالية" رؤى الفنانين حول المجتمع والتاريخ والأسرة والأساطير والثقافة. وتعكس الأعمال المعروضة في هذا القسم للفنانتين </w:t>
      </w:r>
      <w:proofErr w:type="spellStart"/>
      <w:r w:rsidR="000C0B06" w:rsidRPr="000933C9">
        <w:rPr>
          <w:rFonts w:ascii="Dubai" w:hAnsi="Dubai" w:cs="Dubai"/>
          <w:rtl/>
        </w:rPr>
        <w:t>باية</w:t>
      </w:r>
      <w:proofErr w:type="spellEnd"/>
      <w:r w:rsidRPr="000933C9">
        <w:rPr>
          <w:rFonts w:ascii="Dubai" w:hAnsi="Dubai" w:cs="Dubai"/>
          <w:rtl/>
        </w:rPr>
        <w:t xml:space="preserve"> محي الدين ونزيهة سليم، والفنان أسعد عر</w:t>
      </w:r>
      <w:r w:rsidR="000C0B06" w:rsidRPr="000933C9">
        <w:rPr>
          <w:rFonts w:ascii="Dubai" w:hAnsi="Dubai" w:cs="Dubai"/>
          <w:rtl/>
        </w:rPr>
        <w:t>ا</w:t>
      </w:r>
      <w:r w:rsidRPr="000933C9">
        <w:rPr>
          <w:rFonts w:ascii="Dubai" w:hAnsi="Dubai" w:cs="Dubai"/>
          <w:rtl/>
        </w:rPr>
        <w:t xml:space="preserve">بي مفاهيم الفنانين وحواراتهم عن الذات من خلال العلاقات المجتمعية، وكذلك النضالات المحلية من أجل الاستقلال وتشكيل الدول في سياق عالمي. </w:t>
      </w:r>
      <w:r w:rsidR="000C0B06" w:rsidRPr="000933C9">
        <w:rPr>
          <w:rFonts w:ascii="Dubai" w:hAnsi="Dubai" w:cs="Dubai"/>
          <w:rtl/>
        </w:rPr>
        <w:t xml:space="preserve">اكتسبت فكرة الأممية في هذه الحقبة من الزمن أهمية خاصة، </w:t>
      </w:r>
      <w:r w:rsidRPr="000933C9">
        <w:rPr>
          <w:rFonts w:ascii="Dubai" w:hAnsi="Dubai" w:cs="Dubai"/>
          <w:rtl/>
        </w:rPr>
        <w:t xml:space="preserve">حيث سعى الفنانون إلى التواصل </w:t>
      </w:r>
      <w:r w:rsidR="000C0B06" w:rsidRPr="000933C9">
        <w:rPr>
          <w:rFonts w:ascii="Dubai" w:hAnsi="Dubai" w:cs="Dubai"/>
          <w:rtl/>
        </w:rPr>
        <w:t xml:space="preserve">والتفاعل </w:t>
      </w:r>
      <w:r w:rsidRPr="000933C9">
        <w:rPr>
          <w:rFonts w:ascii="Dubai" w:hAnsi="Dubai" w:cs="Dubai"/>
          <w:rtl/>
        </w:rPr>
        <w:t xml:space="preserve">مع الحركات </w:t>
      </w:r>
      <w:r w:rsidR="000C0B06" w:rsidRPr="000933C9">
        <w:rPr>
          <w:rFonts w:ascii="Dubai" w:hAnsi="Dubai" w:cs="Dubai"/>
          <w:rtl/>
        </w:rPr>
        <w:t>الفنية في أوروبا و</w:t>
      </w:r>
      <w:r w:rsidRPr="000933C9">
        <w:rPr>
          <w:rFonts w:ascii="Dubai" w:hAnsi="Dubai" w:cs="Dubai"/>
          <w:rtl/>
        </w:rPr>
        <w:t>مناطق أخرى من العالم، مثل شبه القارة الهندية</w:t>
      </w:r>
      <w:r w:rsidR="001D1A4D" w:rsidRPr="000933C9">
        <w:rPr>
          <w:rFonts w:ascii="Dubai" w:hAnsi="Dubai" w:cs="Dubai"/>
          <w:rtl/>
        </w:rPr>
        <w:t>. و</w:t>
      </w:r>
      <w:r w:rsidRPr="000933C9">
        <w:rPr>
          <w:rFonts w:ascii="Dubai" w:hAnsi="Dubai" w:cs="Dubai"/>
          <w:rtl/>
        </w:rPr>
        <w:t xml:space="preserve">في </w:t>
      </w:r>
      <w:r w:rsidR="001D1A4D" w:rsidRPr="000933C9">
        <w:rPr>
          <w:rFonts w:ascii="Dubai" w:hAnsi="Dubai" w:cs="Dubai"/>
          <w:rtl/>
        </w:rPr>
        <w:t>محاولة لمواجهة</w:t>
      </w:r>
      <w:r w:rsidRPr="000933C9">
        <w:rPr>
          <w:rFonts w:ascii="Dubai" w:hAnsi="Dubai" w:cs="Dubai"/>
          <w:rtl/>
        </w:rPr>
        <w:t xml:space="preserve"> </w:t>
      </w:r>
      <w:r w:rsidR="001D1A4D" w:rsidRPr="000933C9">
        <w:rPr>
          <w:rFonts w:ascii="Dubai" w:hAnsi="Dubai" w:cs="Dubai"/>
          <w:rtl/>
        </w:rPr>
        <w:t>الرواية</w:t>
      </w:r>
      <w:r w:rsidRPr="000933C9">
        <w:rPr>
          <w:rFonts w:ascii="Dubai" w:hAnsi="Dubai" w:cs="Dubai"/>
          <w:rtl/>
        </w:rPr>
        <w:t xml:space="preserve"> </w:t>
      </w:r>
      <w:r w:rsidR="00EB4C8E" w:rsidRPr="000933C9">
        <w:rPr>
          <w:rFonts w:ascii="Dubai" w:hAnsi="Dubai" w:cs="Dubai" w:hint="cs"/>
          <w:rtl/>
        </w:rPr>
        <w:t>الاستشرافية</w:t>
      </w:r>
      <w:r w:rsidRPr="000933C9">
        <w:rPr>
          <w:rFonts w:ascii="Dubai" w:hAnsi="Dubai" w:cs="Dubai"/>
          <w:rtl/>
        </w:rPr>
        <w:t xml:space="preserve"> التي فرضها الغرب، </w:t>
      </w:r>
      <w:r w:rsidR="00BD19EE" w:rsidRPr="000933C9">
        <w:rPr>
          <w:rFonts w:ascii="Dubai" w:hAnsi="Dubai" w:cs="Dubai"/>
          <w:rtl/>
        </w:rPr>
        <w:t xml:space="preserve">مثّل </w:t>
      </w:r>
      <w:r w:rsidRPr="000933C9">
        <w:rPr>
          <w:rFonts w:ascii="Dubai" w:hAnsi="Dubai" w:cs="Dubai"/>
          <w:rtl/>
        </w:rPr>
        <w:t xml:space="preserve">هؤلاء </w:t>
      </w:r>
      <w:r w:rsidR="00BD19EE" w:rsidRPr="000933C9">
        <w:rPr>
          <w:rFonts w:ascii="Dubai" w:hAnsi="Dubai" w:cs="Dubai"/>
          <w:rtl/>
        </w:rPr>
        <w:t>الفناني</w:t>
      </w:r>
      <w:r w:rsidRPr="000933C9">
        <w:rPr>
          <w:rFonts w:ascii="Dubai" w:hAnsi="Dubai" w:cs="Dubai"/>
          <w:rtl/>
        </w:rPr>
        <w:t xml:space="preserve">ن واقعهم وشعبهم، </w:t>
      </w:r>
      <w:r w:rsidR="00BD19EE" w:rsidRPr="000933C9">
        <w:rPr>
          <w:rFonts w:ascii="Dubai" w:hAnsi="Dubai" w:cs="Dubai"/>
          <w:rtl/>
        </w:rPr>
        <w:t>ونرى ذلك في</w:t>
      </w:r>
      <w:r w:rsidRPr="000933C9">
        <w:rPr>
          <w:rFonts w:ascii="Dubai" w:hAnsi="Dubai" w:cs="Dubai"/>
          <w:rtl/>
        </w:rPr>
        <w:t xml:space="preserve"> أعمالهم </w:t>
      </w:r>
      <w:r w:rsidR="00BD19EE" w:rsidRPr="000933C9">
        <w:rPr>
          <w:rFonts w:ascii="Dubai" w:hAnsi="Dubai" w:cs="Dubai"/>
          <w:rtl/>
        </w:rPr>
        <w:t xml:space="preserve">التي تتحدث </w:t>
      </w:r>
      <w:r w:rsidRPr="000933C9">
        <w:rPr>
          <w:rFonts w:ascii="Dubai" w:hAnsi="Dubai" w:cs="Dubai"/>
          <w:rtl/>
        </w:rPr>
        <w:t>عن المرونة والإبداع في مواجهة الصراعات.</w:t>
      </w:r>
    </w:p>
    <w:p w14:paraId="5B2BB9B5" w14:textId="77777777" w:rsidR="00DF6315" w:rsidRPr="000933C9" w:rsidRDefault="00DF6315" w:rsidP="00DF6315">
      <w:pPr>
        <w:bidi/>
        <w:jc w:val="both"/>
        <w:rPr>
          <w:rFonts w:ascii="Dubai" w:hAnsi="Dubai" w:cs="Dubai"/>
          <w:rtl/>
        </w:rPr>
      </w:pPr>
    </w:p>
    <w:p w14:paraId="3D996CAF" w14:textId="2C74C539" w:rsidR="00BD19EE" w:rsidRPr="000933C9" w:rsidRDefault="00E86A53" w:rsidP="00CC647E">
      <w:pPr>
        <w:bidi/>
        <w:jc w:val="both"/>
        <w:rPr>
          <w:rFonts w:ascii="Dubai" w:hAnsi="Dubai" w:cs="Dubai"/>
          <w:rtl/>
        </w:rPr>
      </w:pPr>
      <w:r w:rsidRPr="000933C9">
        <w:rPr>
          <w:rFonts w:ascii="Dubai" w:hAnsi="Dubai" w:cs="Dubai"/>
          <w:rtl/>
        </w:rPr>
        <w:t xml:space="preserve">وعبر الفصل الثالث والأخير من المعرض تحت عنوان </w:t>
      </w:r>
      <w:r w:rsidR="00BD19EE" w:rsidRPr="003E14F3">
        <w:rPr>
          <w:rFonts w:ascii="Dubai" w:hAnsi="Dubai" w:cs="Dubai"/>
          <w:rtl/>
        </w:rPr>
        <w:t>"</w:t>
      </w:r>
      <w:r w:rsidR="002C444C" w:rsidRPr="003E14F3">
        <w:rPr>
          <w:rFonts w:ascii="Dubai" w:hAnsi="Dubai" w:cs="Dubai"/>
          <w:rtl/>
        </w:rPr>
        <w:t>استحضار</w:t>
      </w:r>
      <w:r w:rsidR="00BD19EE" w:rsidRPr="003E14F3">
        <w:rPr>
          <w:rFonts w:ascii="Dubai" w:hAnsi="Dubai" w:cs="Dubai"/>
          <w:rtl/>
        </w:rPr>
        <w:t xml:space="preserve"> البيئة"</w:t>
      </w:r>
      <w:r w:rsidR="00CC647E" w:rsidRPr="003E14F3">
        <w:rPr>
          <w:rFonts w:ascii="Dubai" w:hAnsi="Dubai" w:cs="Dubai"/>
          <w:rtl/>
        </w:rPr>
        <w:t>،</w:t>
      </w:r>
      <w:r w:rsidRPr="000933C9">
        <w:rPr>
          <w:rFonts w:ascii="Dubai" w:hAnsi="Dubai" w:cs="Dubai"/>
          <w:rtl/>
        </w:rPr>
        <w:t xml:space="preserve"> يستكشف المشاهد </w:t>
      </w:r>
      <w:r w:rsidR="00CC647E" w:rsidRPr="000933C9">
        <w:rPr>
          <w:rFonts w:ascii="Dubai" w:hAnsi="Dubai" w:cs="Dubai"/>
          <w:rtl/>
        </w:rPr>
        <w:t>من خلال</w:t>
      </w:r>
      <w:r w:rsidRPr="000933C9">
        <w:rPr>
          <w:rFonts w:ascii="Dubai" w:hAnsi="Dubai" w:cs="Dubai"/>
          <w:rtl/>
        </w:rPr>
        <w:t xml:space="preserve"> </w:t>
      </w:r>
      <w:r w:rsidR="00BD19EE" w:rsidRPr="000933C9">
        <w:rPr>
          <w:rFonts w:ascii="Dubai" w:hAnsi="Dubai" w:cs="Dubai"/>
          <w:rtl/>
        </w:rPr>
        <w:t xml:space="preserve">أعمال قامات فنية عالية، مثل فاتح المدرس وعبد القادر الريس ونجيب </w:t>
      </w:r>
      <w:proofErr w:type="spellStart"/>
      <w:r w:rsidR="00BD19EE" w:rsidRPr="000933C9">
        <w:rPr>
          <w:rFonts w:ascii="Dubai" w:hAnsi="Dubai" w:cs="Dubai"/>
          <w:rtl/>
        </w:rPr>
        <w:t>بلخوجة</w:t>
      </w:r>
      <w:proofErr w:type="spellEnd"/>
      <w:r w:rsidR="00BD19EE" w:rsidRPr="000933C9">
        <w:rPr>
          <w:rFonts w:ascii="Dubai" w:hAnsi="Dubai" w:cs="Dubai"/>
          <w:rtl/>
        </w:rPr>
        <w:t xml:space="preserve">، وفنانين آخرين، كيف </w:t>
      </w:r>
      <w:r w:rsidRPr="000933C9">
        <w:rPr>
          <w:rFonts w:ascii="Dubai" w:hAnsi="Dubai" w:cs="Dubai"/>
          <w:rtl/>
        </w:rPr>
        <w:t>أصبح</w:t>
      </w:r>
      <w:r w:rsidR="00BD19EE" w:rsidRPr="000933C9">
        <w:rPr>
          <w:rFonts w:ascii="Dubai" w:hAnsi="Dubai" w:cs="Dubai"/>
          <w:rtl/>
        </w:rPr>
        <w:t xml:space="preserve"> رسم المدن وسيلة لبناء وتوثيق تصور خيالي مثالي</w:t>
      </w:r>
      <w:r w:rsidRPr="000933C9">
        <w:rPr>
          <w:rFonts w:ascii="Dubai" w:hAnsi="Dubai" w:cs="Dubai"/>
          <w:rtl/>
        </w:rPr>
        <w:t xml:space="preserve"> عن "</w:t>
      </w:r>
      <w:r w:rsidR="00BD19EE" w:rsidRPr="000933C9">
        <w:rPr>
          <w:rFonts w:ascii="Dubai" w:hAnsi="Dubai" w:cs="Dubai"/>
          <w:rtl/>
        </w:rPr>
        <w:t>الأمة</w:t>
      </w:r>
      <w:r w:rsidRPr="000933C9">
        <w:rPr>
          <w:rFonts w:ascii="Dubai" w:hAnsi="Dubai" w:cs="Dubai"/>
          <w:rtl/>
        </w:rPr>
        <w:t>" في بعض الأعمال</w:t>
      </w:r>
      <w:r w:rsidR="00BD19EE" w:rsidRPr="000933C9">
        <w:rPr>
          <w:rFonts w:ascii="Dubai" w:hAnsi="Dubai" w:cs="Dubai"/>
          <w:rtl/>
        </w:rPr>
        <w:t xml:space="preserve">؛ بينما </w:t>
      </w:r>
      <w:r w:rsidRPr="000933C9">
        <w:rPr>
          <w:rFonts w:ascii="Dubai" w:hAnsi="Dubai" w:cs="Dubai"/>
          <w:rtl/>
        </w:rPr>
        <w:t>تسجل</w:t>
      </w:r>
      <w:r w:rsidR="00BD19EE" w:rsidRPr="000933C9">
        <w:rPr>
          <w:rFonts w:ascii="Dubai" w:hAnsi="Dubai" w:cs="Dubai"/>
          <w:rtl/>
        </w:rPr>
        <w:t xml:space="preserve"> </w:t>
      </w:r>
      <w:r w:rsidRPr="000933C9">
        <w:rPr>
          <w:rFonts w:ascii="Dubai" w:hAnsi="Dubai" w:cs="Dubai"/>
          <w:rtl/>
        </w:rPr>
        <w:t>أعمال أخرى</w:t>
      </w:r>
      <w:r w:rsidR="00BD19EE" w:rsidRPr="000933C9">
        <w:rPr>
          <w:rFonts w:ascii="Dubai" w:hAnsi="Dubai" w:cs="Dubai"/>
          <w:rtl/>
        </w:rPr>
        <w:t xml:space="preserve"> تحولات </w:t>
      </w:r>
      <w:r w:rsidRPr="000933C9">
        <w:rPr>
          <w:rFonts w:ascii="Dubai" w:hAnsi="Dubai" w:cs="Dubai"/>
          <w:rtl/>
        </w:rPr>
        <w:t>ا</w:t>
      </w:r>
      <w:r w:rsidR="00BD19EE" w:rsidRPr="000933C9">
        <w:rPr>
          <w:rFonts w:ascii="Dubai" w:hAnsi="Dubai" w:cs="Dubai"/>
          <w:rtl/>
        </w:rPr>
        <w:t>لمدن والقرى الصغيرة إلى مساحات حضرية أكبر، حيث طور كل بلد هويته الحديثة.</w:t>
      </w:r>
    </w:p>
    <w:p w14:paraId="4B884EE4" w14:textId="77777777" w:rsidR="00DF6315" w:rsidRPr="000933C9" w:rsidRDefault="00DF6315" w:rsidP="00DF6315">
      <w:pPr>
        <w:bidi/>
        <w:jc w:val="both"/>
        <w:rPr>
          <w:rFonts w:ascii="Dubai" w:hAnsi="Dubai" w:cs="Dubai"/>
          <w:rtl/>
        </w:rPr>
      </w:pPr>
    </w:p>
    <w:p w14:paraId="71FD82D1" w14:textId="47475A38" w:rsidR="00A52D72" w:rsidRPr="000933C9" w:rsidRDefault="00E86A53" w:rsidP="00A52D72">
      <w:pPr>
        <w:bidi/>
        <w:jc w:val="both"/>
        <w:rPr>
          <w:rFonts w:ascii="Dubai" w:hAnsi="Dubai" w:cs="Dubai"/>
          <w:rtl/>
        </w:rPr>
      </w:pPr>
      <w:r w:rsidRPr="000933C9">
        <w:rPr>
          <w:rFonts w:ascii="Dubai" w:hAnsi="Dubai" w:cs="Dubai"/>
          <w:rtl/>
        </w:rPr>
        <w:t xml:space="preserve">ويهدف المعرض بشكل رئيسي إلى التركيز على دور الإمارات في توثيق التبادل الأكاديمي والفكري الحيوي بين العديد من الفنانين المعروضة أعمالهم في هذا المعرض، فضلاً عن إبراز الدور الفاعل الذي تلعبه الدولة، ليس كمركز إبداعي للفنانين وحسب، ولكن أيضا في </w:t>
      </w:r>
      <w:r w:rsidR="00A52D72" w:rsidRPr="000933C9">
        <w:rPr>
          <w:rFonts w:ascii="Dubai" w:hAnsi="Dubai" w:cs="Dubai"/>
          <w:rtl/>
        </w:rPr>
        <w:t>توثيق</w:t>
      </w:r>
      <w:r w:rsidRPr="000933C9">
        <w:rPr>
          <w:rFonts w:ascii="Dubai" w:hAnsi="Dubai" w:cs="Dubai"/>
          <w:rtl/>
        </w:rPr>
        <w:t xml:space="preserve"> تاريخ الفن </w:t>
      </w:r>
      <w:r w:rsidR="00A52D72" w:rsidRPr="000933C9">
        <w:rPr>
          <w:rFonts w:ascii="Dubai" w:hAnsi="Dubai" w:cs="Dubai"/>
          <w:rtl/>
        </w:rPr>
        <w:t>في المنطقة</w:t>
      </w:r>
      <w:r w:rsidRPr="000933C9">
        <w:rPr>
          <w:rFonts w:ascii="Dubai" w:hAnsi="Dubai" w:cs="Dubai"/>
          <w:rtl/>
        </w:rPr>
        <w:t>.</w:t>
      </w:r>
      <w:r w:rsidR="00A52D72" w:rsidRPr="000933C9">
        <w:rPr>
          <w:rFonts w:ascii="Dubai" w:hAnsi="Dubai" w:cs="Dubai"/>
          <w:rtl/>
        </w:rPr>
        <w:t xml:space="preserve"> </w:t>
      </w:r>
    </w:p>
    <w:p w14:paraId="175CE492" w14:textId="77777777" w:rsidR="00DF6315" w:rsidRPr="000933C9" w:rsidRDefault="00DF6315" w:rsidP="00DF6315">
      <w:pPr>
        <w:bidi/>
        <w:jc w:val="both"/>
        <w:rPr>
          <w:rFonts w:ascii="Dubai" w:hAnsi="Dubai" w:cs="Dubai"/>
          <w:rtl/>
        </w:rPr>
      </w:pPr>
    </w:p>
    <w:p w14:paraId="284814BE" w14:textId="7035B32E" w:rsidR="00E86A53" w:rsidRPr="000933C9" w:rsidRDefault="00A52D72" w:rsidP="00CB67A3">
      <w:pPr>
        <w:bidi/>
        <w:jc w:val="both"/>
        <w:rPr>
          <w:rFonts w:ascii="Dubai" w:hAnsi="Dubai" w:cs="Dubai"/>
          <w:rtl/>
        </w:rPr>
      </w:pPr>
      <w:r w:rsidRPr="000933C9">
        <w:rPr>
          <w:rFonts w:ascii="Dubai" w:hAnsi="Dubai" w:cs="Dubai"/>
          <w:rtl/>
        </w:rPr>
        <w:t xml:space="preserve">كما سيساهم الكتالوج الرقمي الذي سيتم نشره </w:t>
      </w:r>
      <w:r w:rsidR="00CB67A3">
        <w:rPr>
          <w:rFonts w:ascii="Dubai" w:hAnsi="Dubai" w:cs="Dubai" w:hint="cs"/>
          <w:rtl/>
        </w:rPr>
        <w:t>بالتزامن مع</w:t>
      </w:r>
      <w:r w:rsidRPr="000933C9">
        <w:rPr>
          <w:rFonts w:ascii="Dubai" w:hAnsi="Dubai" w:cs="Dubai"/>
          <w:rtl/>
        </w:rPr>
        <w:t xml:space="preserve"> ال</w:t>
      </w:r>
      <w:r w:rsidR="00CB67A3">
        <w:rPr>
          <w:rFonts w:ascii="Dubai" w:hAnsi="Dubai" w:cs="Dubai" w:hint="cs"/>
          <w:rtl/>
        </w:rPr>
        <w:t>م</w:t>
      </w:r>
      <w:r w:rsidRPr="000933C9">
        <w:rPr>
          <w:rFonts w:ascii="Dubai" w:hAnsi="Dubai" w:cs="Dubai"/>
          <w:rtl/>
        </w:rPr>
        <w:t>عرض، والذي يضم بحثًا للدكتورة ندى شبوط، في إيضاح السياقات التي تم عرض الأعمال المعروضة وفقها.</w:t>
      </w:r>
    </w:p>
    <w:p w14:paraId="248EB7BA" w14:textId="77777777" w:rsidR="00DF6315" w:rsidRPr="000933C9" w:rsidRDefault="00DF6315" w:rsidP="00DF6315">
      <w:pPr>
        <w:bidi/>
        <w:jc w:val="both"/>
        <w:rPr>
          <w:rFonts w:ascii="Dubai" w:hAnsi="Dubai" w:cs="Dubai"/>
          <w:rtl/>
        </w:rPr>
      </w:pPr>
    </w:p>
    <w:p w14:paraId="155BED06" w14:textId="122B1518" w:rsidR="001D48E5" w:rsidRPr="000933C9" w:rsidRDefault="00A52D72" w:rsidP="00117D3A">
      <w:pPr>
        <w:bidi/>
        <w:jc w:val="both"/>
        <w:rPr>
          <w:rFonts w:ascii="Dubai" w:hAnsi="Dubai" w:cs="Dubai"/>
          <w:rtl/>
        </w:rPr>
      </w:pPr>
      <w:r w:rsidRPr="000933C9">
        <w:rPr>
          <w:rFonts w:ascii="Dubai" w:hAnsi="Dubai" w:cs="Dubai"/>
          <w:rtl/>
        </w:rPr>
        <w:t xml:space="preserve">وانطلاقاً من </w:t>
      </w:r>
      <w:r w:rsidR="00117D3A" w:rsidRPr="000933C9">
        <w:rPr>
          <w:rFonts w:ascii="Dubai" w:hAnsi="Dubai" w:cs="Dubai"/>
          <w:rtl/>
        </w:rPr>
        <w:t>منظور</w:t>
      </w:r>
      <w:r w:rsidRPr="000933C9">
        <w:rPr>
          <w:rFonts w:ascii="Dubai" w:hAnsi="Dubai" w:cs="Dubai"/>
          <w:rtl/>
        </w:rPr>
        <w:t xml:space="preserve"> شامل وجامع، تشكل "مقتنيات دبي" فرصة أمام الرعاة لعرض مجموعاتهم، والفنانين لعرض أعمالهم الفنية عبر منصة متاحة </w:t>
      </w:r>
      <w:r w:rsidR="00117D3A" w:rsidRPr="000933C9">
        <w:rPr>
          <w:rFonts w:ascii="Dubai" w:hAnsi="Dubai" w:cs="Dubai"/>
          <w:rtl/>
        </w:rPr>
        <w:t>لجمهور واسع</w:t>
      </w:r>
      <w:r w:rsidRPr="000933C9">
        <w:rPr>
          <w:rFonts w:ascii="Dubai" w:hAnsi="Dubai" w:cs="Dubai"/>
          <w:rtl/>
        </w:rPr>
        <w:t xml:space="preserve">. </w:t>
      </w:r>
      <w:r w:rsidR="00117D3A" w:rsidRPr="000933C9">
        <w:rPr>
          <w:rFonts w:ascii="Dubai" w:hAnsi="Dubai" w:cs="Dubai"/>
          <w:rtl/>
        </w:rPr>
        <w:t>تتفاعل</w:t>
      </w:r>
      <w:r w:rsidRPr="000933C9">
        <w:rPr>
          <w:rFonts w:ascii="Dubai" w:hAnsi="Dubai" w:cs="Dubai"/>
          <w:rtl/>
        </w:rPr>
        <w:t xml:space="preserve"> </w:t>
      </w:r>
      <w:r w:rsidR="00117D3A" w:rsidRPr="000933C9">
        <w:rPr>
          <w:rFonts w:ascii="Dubai" w:hAnsi="Dubai" w:cs="Dubai"/>
          <w:rtl/>
        </w:rPr>
        <w:t>المبادرة</w:t>
      </w:r>
      <w:r w:rsidRPr="000933C9">
        <w:rPr>
          <w:rFonts w:ascii="Dubai" w:hAnsi="Dubai" w:cs="Dubai"/>
          <w:rtl/>
        </w:rPr>
        <w:t xml:space="preserve"> </w:t>
      </w:r>
      <w:r w:rsidR="00117D3A" w:rsidRPr="000933C9">
        <w:rPr>
          <w:rFonts w:ascii="Dubai" w:hAnsi="Dubai" w:cs="Dubai"/>
          <w:rtl/>
        </w:rPr>
        <w:t xml:space="preserve">مع </w:t>
      </w:r>
      <w:r w:rsidRPr="000933C9">
        <w:rPr>
          <w:rFonts w:ascii="Dubai" w:hAnsi="Dubai" w:cs="Dubai"/>
          <w:rtl/>
        </w:rPr>
        <w:t xml:space="preserve">تاريخ </w:t>
      </w:r>
      <w:r w:rsidR="00117D3A" w:rsidRPr="000933C9">
        <w:rPr>
          <w:rFonts w:ascii="Dubai" w:hAnsi="Dubai" w:cs="Dubai"/>
          <w:rtl/>
        </w:rPr>
        <w:t>الإمارة</w:t>
      </w:r>
      <w:r w:rsidRPr="000933C9">
        <w:rPr>
          <w:rFonts w:ascii="Dubai" w:hAnsi="Dubai" w:cs="Dubai"/>
          <w:rtl/>
        </w:rPr>
        <w:t xml:space="preserve"> </w:t>
      </w:r>
      <w:r w:rsidR="00117D3A" w:rsidRPr="000933C9">
        <w:rPr>
          <w:rFonts w:ascii="Dubai" w:hAnsi="Dubai" w:cs="Dubai"/>
          <w:rtl/>
        </w:rPr>
        <w:t>وتعكس</w:t>
      </w:r>
      <w:r w:rsidRPr="000933C9">
        <w:rPr>
          <w:rFonts w:ascii="Dubai" w:hAnsi="Dubai" w:cs="Dubai"/>
          <w:rtl/>
        </w:rPr>
        <w:t xml:space="preserve"> هوية دبي النابضة بالحياة </w:t>
      </w:r>
      <w:r w:rsidR="00117D3A" w:rsidRPr="000933C9">
        <w:rPr>
          <w:rFonts w:ascii="Dubai" w:hAnsi="Dubai" w:cs="Dubai"/>
          <w:rtl/>
        </w:rPr>
        <w:t>والانفتاح</w:t>
      </w:r>
      <w:r w:rsidRPr="000933C9">
        <w:rPr>
          <w:rFonts w:ascii="Dubai" w:hAnsi="Dubai" w:cs="Dubai"/>
          <w:rtl/>
        </w:rPr>
        <w:t xml:space="preserve">، </w:t>
      </w:r>
      <w:r w:rsidR="00117D3A" w:rsidRPr="000933C9">
        <w:rPr>
          <w:rFonts w:ascii="Dubai" w:hAnsi="Dubai" w:cs="Dubai"/>
          <w:rtl/>
        </w:rPr>
        <w:t xml:space="preserve">وتعزز من </w:t>
      </w:r>
      <w:r w:rsidRPr="000933C9">
        <w:rPr>
          <w:rFonts w:ascii="Dubai" w:hAnsi="Dubai" w:cs="Dubai"/>
          <w:rtl/>
        </w:rPr>
        <w:t xml:space="preserve">مكانتها كمركز </w:t>
      </w:r>
      <w:r w:rsidR="00117D3A" w:rsidRPr="000933C9">
        <w:rPr>
          <w:rFonts w:ascii="Dubai" w:hAnsi="Dubai" w:cs="Dubai"/>
          <w:rtl/>
        </w:rPr>
        <w:t>عالمي</w:t>
      </w:r>
      <w:r w:rsidRPr="000933C9">
        <w:rPr>
          <w:rFonts w:ascii="Dubai" w:hAnsi="Dubai" w:cs="Dubai"/>
          <w:rtl/>
        </w:rPr>
        <w:t xml:space="preserve"> للفن والثقافة</w:t>
      </w:r>
      <w:r w:rsidRPr="000933C9">
        <w:rPr>
          <w:rFonts w:ascii="Dubai" w:hAnsi="Dubai" w:cs="Dubai"/>
        </w:rPr>
        <w:t>.</w:t>
      </w:r>
    </w:p>
    <w:p w14:paraId="19D4E7E1" w14:textId="77777777" w:rsidR="00DF6315" w:rsidRPr="000933C9" w:rsidRDefault="00DF6315" w:rsidP="00DF6315">
      <w:pPr>
        <w:bidi/>
        <w:jc w:val="both"/>
        <w:rPr>
          <w:rFonts w:ascii="Dubai" w:hAnsi="Dubai" w:cs="Dubai"/>
          <w:rtl/>
        </w:rPr>
      </w:pPr>
    </w:p>
    <w:p w14:paraId="40C22245" w14:textId="17D05205" w:rsidR="00D2101E" w:rsidRPr="000933C9" w:rsidRDefault="00D2101E" w:rsidP="00CC647E">
      <w:pPr>
        <w:bidi/>
        <w:jc w:val="both"/>
        <w:rPr>
          <w:rFonts w:ascii="Dubai" w:hAnsi="Dubai" w:cs="Dubai"/>
          <w:rtl/>
        </w:rPr>
      </w:pPr>
      <w:r w:rsidRPr="000933C9">
        <w:rPr>
          <w:rFonts w:ascii="Dubai" w:hAnsi="Dubai" w:cs="Dubai"/>
          <w:rtl/>
        </w:rPr>
        <w:lastRenderedPageBreak/>
        <w:t xml:space="preserve">وسيتزامن </w:t>
      </w:r>
      <w:r w:rsidR="00CC647E" w:rsidRPr="000933C9">
        <w:rPr>
          <w:rFonts w:ascii="Dubai" w:hAnsi="Dubai" w:cs="Dubai"/>
          <w:rtl/>
        </w:rPr>
        <w:t xml:space="preserve">هذا </w:t>
      </w:r>
      <w:r w:rsidRPr="000933C9">
        <w:rPr>
          <w:rFonts w:ascii="Dubai" w:hAnsi="Dubai" w:cs="Dubai"/>
          <w:rtl/>
        </w:rPr>
        <w:t>المعرض الحضوري الأول مع إطلاق المتحف الرقمي لمبادرة "مقتنيات دبي" الذي سيحتوي على كتالوج للأعمال المدرجة في المبادرة، و</w:t>
      </w:r>
      <w:r w:rsidR="00CC647E" w:rsidRPr="000933C9">
        <w:rPr>
          <w:rFonts w:ascii="Dubai" w:hAnsi="Dubai" w:cs="Dubai"/>
          <w:rtl/>
        </w:rPr>
        <w:t xml:space="preserve">السير </w:t>
      </w:r>
      <w:r w:rsidRPr="000933C9">
        <w:rPr>
          <w:rFonts w:ascii="Dubai" w:hAnsi="Dubai" w:cs="Dubai"/>
          <w:rtl/>
        </w:rPr>
        <w:t xml:space="preserve">الذاتية لكل </w:t>
      </w:r>
      <w:r w:rsidR="00CC647E" w:rsidRPr="000933C9">
        <w:rPr>
          <w:rFonts w:ascii="Dubai" w:hAnsi="Dubai" w:cs="Dubai"/>
          <w:rtl/>
        </w:rPr>
        <w:t>ال</w:t>
      </w:r>
      <w:r w:rsidRPr="000933C9">
        <w:rPr>
          <w:rFonts w:ascii="Dubai" w:hAnsi="Dubai" w:cs="Dubai"/>
          <w:rtl/>
        </w:rPr>
        <w:t>فنانين المعروضة أعمالهم، إلى جانب محتوى مهم حول تاريخ اقتناء الأعمال الفنية في الإمارات العربية المتحدة، ولمحات عن أبرز الرعاة المشاركين في المبادرة، ومعلومات إضافية حول الأعمال.</w:t>
      </w:r>
    </w:p>
    <w:p w14:paraId="2DE754E5" w14:textId="77777777" w:rsidR="00DF6315" w:rsidRPr="000933C9" w:rsidRDefault="00DF6315" w:rsidP="00DF6315">
      <w:pPr>
        <w:bidi/>
        <w:jc w:val="both"/>
        <w:rPr>
          <w:rFonts w:ascii="Dubai" w:hAnsi="Dubai" w:cs="Dubai"/>
          <w:rtl/>
        </w:rPr>
      </w:pPr>
    </w:p>
    <w:p w14:paraId="6453C51C" w14:textId="1EB0AF2F" w:rsidR="00D2101E" w:rsidRPr="000933C9" w:rsidRDefault="00D2101E" w:rsidP="00E10A17">
      <w:pPr>
        <w:bidi/>
        <w:jc w:val="both"/>
        <w:rPr>
          <w:rFonts w:ascii="Dubai" w:hAnsi="Dubai" w:cs="Dubai"/>
          <w:rtl/>
        </w:rPr>
      </w:pPr>
      <w:r w:rsidRPr="000933C9">
        <w:rPr>
          <w:rFonts w:ascii="Dubai" w:hAnsi="Dubai" w:cs="Dubai"/>
          <w:rtl/>
        </w:rPr>
        <w:t xml:space="preserve">تم تطوير "مقتنيات دبي" بالتعاون مع </w:t>
      </w:r>
      <w:r w:rsidR="00E10A17" w:rsidRPr="000933C9">
        <w:rPr>
          <w:rFonts w:ascii="Dubai" w:hAnsi="Dubai" w:cs="Dubai"/>
          <w:rtl/>
        </w:rPr>
        <w:t>"</w:t>
      </w:r>
      <w:r w:rsidRPr="000933C9">
        <w:rPr>
          <w:rFonts w:ascii="Dubai" w:hAnsi="Dubai" w:cs="Dubai"/>
          <w:rtl/>
        </w:rPr>
        <w:t xml:space="preserve">مجموعة </w:t>
      </w:r>
      <w:proofErr w:type="spellStart"/>
      <w:r w:rsidRPr="000933C9">
        <w:rPr>
          <w:rFonts w:ascii="Dubai" w:hAnsi="Dubai" w:cs="Dubai"/>
          <w:rtl/>
        </w:rPr>
        <w:t>آرت</w:t>
      </w:r>
      <w:proofErr w:type="spellEnd"/>
      <w:r w:rsidRPr="000933C9">
        <w:rPr>
          <w:rFonts w:ascii="Dubai" w:hAnsi="Dubai" w:cs="Dubai"/>
          <w:rtl/>
        </w:rPr>
        <w:t xml:space="preserve"> دبي</w:t>
      </w:r>
      <w:r w:rsidR="00E10A17" w:rsidRPr="000933C9">
        <w:rPr>
          <w:rFonts w:ascii="Dubai" w:hAnsi="Dubai" w:cs="Dubai"/>
          <w:rtl/>
        </w:rPr>
        <w:t>"</w:t>
      </w:r>
      <w:r w:rsidRPr="000933C9">
        <w:rPr>
          <w:rFonts w:ascii="Dubai" w:hAnsi="Dubai" w:cs="Dubai"/>
          <w:rtl/>
        </w:rPr>
        <w:t xml:space="preserve"> التي </w:t>
      </w:r>
      <w:r w:rsidR="00E10A17" w:rsidRPr="000933C9">
        <w:rPr>
          <w:rFonts w:ascii="Dubai" w:hAnsi="Dubai" w:cs="Dubai"/>
          <w:rtl/>
        </w:rPr>
        <w:t>تمثّل "دبي للثقافة" في إدارة أنشطة المبادرة، وتشكل نقطة الاتصال الرئيسية لجميع عملياتها</w:t>
      </w:r>
      <w:r w:rsidRPr="000933C9">
        <w:rPr>
          <w:rFonts w:ascii="Dubai" w:hAnsi="Dubai" w:cs="Dubai"/>
          <w:rtl/>
        </w:rPr>
        <w:t>.</w:t>
      </w:r>
    </w:p>
    <w:p w14:paraId="7B3D5751" w14:textId="77777777" w:rsidR="00DF6315" w:rsidRPr="000933C9" w:rsidRDefault="00DF6315" w:rsidP="00DF6315">
      <w:pPr>
        <w:bidi/>
        <w:jc w:val="both"/>
        <w:rPr>
          <w:rFonts w:ascii="Dubai" w:hAnsi="Dubai" w:cs="Dubai"/>
          <w:rtl/>
        </w:rPr>
      </w:pPr>
    </w:p>
    <w:p w14:paraId="4ECAF0B4" w14:textId="5A617E4F" w:rsidR="00E10A17" w:rsidRPr="000933C9" w:rsidRDefault="00E10A17" w:rsidP="00DF6315">
      <w:pPr>
        <w:bidi/>
        <w:jc w:val="both"/>
        <w:rPr>
          <w:rFonts w:ascii="Dubai" w:hAnsi="Dubai" w:cs="Dubai"/>
        </w:rPr>
      </w:pPr>
      <w:r w:rsidRPr="000933C9">
        <w:rPr>
          <w:rFonts w:ascii="Dubai" w:hAnsi="Dubai" w:cs="Dubai"/>
          <w:rtl/>
        </w:rPr>
        <w:t xml:space="preserve">سيتم افتتاح معرض "عندما تتحدث الصور" في </w:t>
      </w:r>
      <w:r w:rsidR="003C1460">
        <w:rPr>
          <w:rFonts w:ascii="Dubai" w:hAnsi="Dubai" w:cs="Dubai" w:hint="cs"/>
          <w:rtl/>
        </w:rPr>
        <w:t>٦</w:t>
      </w:r>
      <w:r w:rsidRPr="000933C9">
        <w:rPr>
          <w:rFonts w:ascii="Dubai" w:hAnsi="Dubai" w:cs="Dubai"/>
          <w:rtl/>
        </w:rPr>
        <w:t xml:space="preserve"> نوفمبر في متحف الاتحاد بدبي ليستعرض مجموعة من مقتنيات صاحب السمو الشيخ محمد بن راشد آل مكتوم ومقتنيات دبي الفنية الأخرى.</w:t>
      </w:r>
      <w:r w:rsidR="00DF6315" w:rsidRPr="000933C9">
        <w:rPr>
          <w:rFonts w:ascii="Dubai" w:hAnsi="Dubai" w:cs="Dubai"/>
          <w:rtl/>
        </w:rPr>
        <w:t xml:space="preserve"> </w:t>
      </w:r>
      <w:r w:rsidRPr="000933C9">
        <w:rPr>
          <w:rFonts w:ascii="Dubai" w:hAnsi="Dubai" w:cs="Dubai"/>
          <w:rtl/>
        </w:rPr>
        <w:t>ويستقبل متحف الاتحاد زواره يوميًا من الساعة 10:00 صباحًا حتى الساعة 8:00 مساءً</w:t>
      </w:r>
      <w:r w:rsidR="00CC647E" w:rsidRPr="000933C9">
        <w:rPr>
          <w:rFonts w:ascii="Dubai" w:hAnsi="Dubai" w:cs="Dubai"/>
          <w:rtl/>
        </w:rPr>
        <w:t>،</w:t>
      </w:r>
      <w:r w:rsidRPr="000933C9">
        <w:rPr>
          <w:rFonts w:ascii="Dubai" w:hAnsi="Dubai" w:cs="Dubai"/>
          <w:rtl/>
        </w:rPr>
        <w:t xml:space="preserve"> وتشمل تذكرة المتحف الدخول إلى المعرض.</w:t>
      </w:r>
    </w:p>
    <w:p w14:paraId="2A86F8FA" w14:textId="011A9B72" w:rsidR="00D66700" w:rsidRPr="000933C9" w:rsidRDefault="00E10A17" w:rsidP="00E10A17">
      <w:pPr>
        <w:jc w:val="center"/>
        <w:rPr>
          <w:rFonts w:ascii="Dubai" w:hAnsi="Dubai" w:cs="Dubai"/>
          <w:bCs/>
          <w:rtl/>
        </w:rPr>
      </w:pPr>
      <w:r w:rsidRPr="000933C9">
        <w:rPr>
          <w:rFonts w:ascii="Dubai" w:hAnsi="Dubai" w:cs="Dubai"/>
          <w:bCs/>
          <w:rtl/>
        </w:rPr>
        <w:t>-انتهى-</w:t>
      </w:r>
    </w:p>
    <w:p w14:paraId="74CA2560" w14:textId="0A08C03A" w:rsidR="00E10A17" w:rsidRPr="000933C9" w:rsidRDefault="00E10A17" w:rsidP="00E10A17">
      <w:pPr>
        <w:rPr>
          <w:rFonts w:ascii="Dubai" w:hAnsi="Dubai" w:cs="Dubai"/>
          <w:bCs/>
          <w:rtl/>
        </w:rPr>
      </w:pPr>
    </w:p>
    <w:p w14:paraId="0CC322C0" w14:textId="72498027" w:rsidR="00E10A17" w:rsidRPr="000933C9" w:rsidRDefault="00E10A17" w:rsidP="00E10A17">
      <w:pPr>
        <w:bidi/>
        <w:rPr>
          <w:rFonts w:ascii="Dubai" w:hAnsi="Dubai" w:cs="Dubai"/>
          <w:bCs/>
          <w:sz w:val="20"/>
          <w:szCs w:val="20"/>
          <w:rtl/>
        </w:rPr>
      </w:pPr>
      <w:r w:rsidRPr="000933C9">
        <w:rPr>
          <w:rFonts w:ascii="Dubai" w:hAnsi="Dubai" w:cs="Dubai"/>
          <w:bCs/>
          <w:sz w:val="20"/>
          <w:szCs w:val="20"/>
          <w:rtl/>
        </w:rPr>
        <w:t>ملاحظات للمحررين:</w:t>
      </w:r>
    </w:p>
    <w:p w14:paraId="08C6444B" w14:textId="064EBE45" w:rsidR="00E10A17" w:rsidRPr="000933C9" w:rsidRDefault="00E10A17" w:rsidP="00E10A17">
      <w:pPr>
        <w:bidi/>
        <w:rPr>
          <w:rFonts w:ascii="Dubai" w:hAnsi="Dubai" w:cs="Dubai"/>
          <w:bCs/>
          <w:sz w:val="20"/>
          <w:szCs w:val="20"/>
          <w:rtl/>
        </w:rPr>
      </w:pPr>
      <w:r w:rsidRPr="000933C9">
        <w:rPr>
          <w:rFonts w:ascii="Dubai" w:hAnsi="Dubai" w:cs="Dubai"/>
          <w:bCs/>
          <w:sz w:val="20"/>
          <w:szCs w:val="20"/>
          <w:rtl/>
        </w:rPr>
        <w:t>التواصل الإعلامي:</w:t>
      </w:r>
    </w:p>
    <w:p w14:paraId="15E61737" w14:textId="63296391" w:rsidR="00E10A17" w:rsidRPr="000933C9" w:rsidRDefault="00E10A17" w:rsidP="00E10A17">
      <w:pPr>
        <w:bidi/>
        <w:rPr>
          <w:rFonts w:ascii="Dubai" w:hAnsi="Dubai" w:cs="Dubai"/>
          <w:bCs/>
          <w:sz w:val="20"/>
          <w:szCs w:val="20"/>
          <w:rtl/>
        </w:rPr>
      </w:pPr>
      <w:r w:rsidRPr="000933C9">
        <w:rPr>
          <w:rFonts w:ascii="Dubai" w:hAnsi="Dubai" w:cs="Dubai"/>
          <w:bCs/>
          <w:sz w:val="20"/>
          <w:szCs w:val="20"/>
          <w:rtl/>
        </w:rPr>
        <w:t>الاسم</w:t>
      </w:r>
    </w:p>
    <w:p w14:paraId="45DD8BF7" w14:textId="00781209" w:rsidR="00E10A17" w:rsidRPr="000933C9" w:rsidRDefault="00E10A17" w:rsidP="00E10A17">
      <w:pPr>
        <w:bidi/>
        <w:rPr>
          <w:rFonts w:ascii="Dubai" w:hAnsi="Dubai" w:cs="Dubai"/>
          <w:bCs/>
          <w:sz w:val="20"/>
          <w:szCs w:val="20"/>
          <w:rtl/>
        </w:rPr>
      </w:pPr>
      <w:r w:rsidRPr="000933C9">
        <w:rPr>
          <w:rFonts w:ascii="Dubai" w:hAnsi="Dubai" w:cs="Dubai"/>
          <w:bCs/>
          <w:sz w:val="20"/>
          <w:szCs w:val="20"/>
          <w:rtl/>
        </w:rPr>
        <w:t>الجهة، المسمى الوظيفي</w:t>
      </w:r>
    </w:p>
    <w:p w14:paraId="19589B8B" w14:textId="5774201C" w:rsidR="00E10A17" w:rsidRPr="000933C9" w:rsidRDefault="00CB67A3" w:rsidP="00E10A17">
      <w:pPr>
        <w:bidi/>
        <w:rPr>
          <w:rStyle w:val="Hyperlink"/>
          <w:rFonts w:ascii="Dubai" w:hAnsi="Dubai" w:cs="Dubai"/>
          <w:b/>
          <w:color w:val="auto"/>
          <w:sz w:val="20"/>
          <w:szCs w:val="20"/>
          <w:u w:val="none"/>
          <w:rtl/>
        </w:rPr>
      </w:pPr>
      <w:hyperlink r:id="rId7" w:history="1">
        <w:r w:rsidR="00E10A17" w:rsidRPr="000933C9">
          <w:rPr>
            <w:rStyle w:val="Hyperlink"/>
            <w:rFonts w:ascii="Dubai" w:hAnsi="Dubai" w:cs="Dubai"/>
            <w:bCs/>
            <w:sz w:val="20"/>
            <w:szCs w:val="20"/>
          </w:rPr>
          <w:t>press@dubaicollection.ae</w:t>
        </w:r>
      </w:hyperlink>
      <w:r w:rsidR="00E10A17" w:rsidRPr="000933C9">
        <w:rPr>
          <w:rStyle w:val="Hyperlink"/>
          <w:rFonts w:ascii="Dubai" w:hAnsi="Dubai" w:cs="Dubai"/>
          <w:b/>
          <w:color w:val="auto"/>
          <w:sz w:val="20"/>
          <w:szCs w:val="20"/>
          <w:u w:val="none"/>
          <w:rtl/>
        </w:rPr>
        <w:t xml:space="preserve"> (أو وكالة العلاقات العامة)</w:t>
      </w:r>
    </w:p>
    <w:p w14:paraId="1D00B501" w14:textId="3F2CB13E" w:rsidR="00E10A17" w:rsidRPr="000933C9" w:rsidRDefault="00E10A17" w:rsidP="00E10A17">
      <w:pPr>
        <w:bidi/>
        <w:rPr>
          <w:rStyle w:val="Hyperlink"/>
          <w:rFonts w:ascii="Dubai" w:hAnsi="Dubai" w:cs="Dubai"/>
          <w:b/>
          <w:color w:val="auto"/>
          <w:sz w:val="20"/>
          <w:szCs w:val="20"/>
          <w:u w:val="none"/>
          <w:rtl/>
        </w:rPr>
      </w:pPr>
    </w:p>
    <w:p w14:paraId="3098751C" w14:textId="4A9456FB" w:rsidR="00E10A17" w:rsidRPr="000933C9" w:rsidRDefault="00E10A17" w:rsidP="00E10A17">
      <w:pPr>
        <w:bidi/>
        <w:rPr>
          <w:rFonts w:ascii="Dubai" w:hAnsi="Dubai" w:cs="Dubai"/>
          <w:bCs/>
          <w:sz w:val="20"/>
          <w:szCs w:val="20"/>
        </w:rPr>
      </w:pPr>
      <w:r w:rsidRPr="000933C9">
        <w:rPr>
          <w:rStyle w:val="Hyperlink"/>
          <w:rFonts w:ascii="Dubai" w:hAnsi="Dubai" w:cs="Dubai"/>
          <w:bCs/>
          <w:color w:val="auto"/>
          <w:sz w:val="20"/>
          <w:szCs w:val="20"/>
          <w:u w:val="none"/>
          <w:rtl/>
        </w:rPr>
        <w:t>عن "مقتنيات دبي"</w:t>
      </w:r>
    </w:p>
    <w:p w14:paraId="174460F4" w14:textId="15FCD584" w:rsidR="00E10A17" w:rsidRPr="000933C9" w:rsidRDefault="00E10A17" w:rsidP="00D8394E">
      <w:pPr>
        <w:bidi/>
        <w:jc w:val="both"/>
        <w:rPr>
          <w:rFonts w:ascii="Dubai" w:hAnsi="Dubai" w:cs="Dubai"/>
          <w:bCs/>
          <w:sz w:val="20"/>
          <w:szCs w:val="20"/>
        </w:rPr>
      </w:pPr>
      <w:r w:rsidRPr="000933C9">
        <w:rPr>
          <w:rFonts w:ascii="Dubai" w:hAnsi="Dubai" w:cs="Dubai"/>
          <w:sz w:val="20"/>
          <w:szCs w:val="20"/>
          <w:rtl/>
        </w:rPr>
        <w:t xml:space="preserve">"مقتنيات دبي" هي مبادرة أطلقتها هيئة الثقافة والفنون في دبي تحت رعاية صاحب السمو الشيخ محمد بن راشد آل مكتوم، وتديرها بالشراكة مع مجموعة </w:t>
      </w:r>
      <w:proofErr w:type="spellStart"/>
      <w:r w:rsidRPr="000933C9">
        <w:rPr>
          <w:rFonts w:ascii="Dubai" w:hAnsi="Dubai" w:cs="Dubai"/>
          <w:sz w:val="20"/>
          <w:szCs w:val="20"/>
          <w:rtl/>
        </w:rPr>
        <w:t>آرت</w:t>
      </w:r>
      <w:proofErr w:type="spellEnd"/>
      <w:r w:rsidRPr="000933C9">
        <w:rPr>
          <w:rFonts w:ascii="Dubai" w:hAnsi="Dubai" w:cs="Dubai"/>
          <w:sz w:val="20"/>
          <w:szCs w:val="20"/>
          <w:rtl/>
        </w:rPr>
        <w:t xml:space="preserve"> دبي. تهدف مقتنيات دبي إلى بناء مجموعة فنية مؤسسية لمدينة دبي باستخدام منظومة جديدة ومبتكرة هي الأولى من نوعها عالمياً لجمع المقتنيات الفنيّة وإدارتها. تقوم </w:t>
      </w:r>
      <w:proofErr w:type="gramStart"/>
      <w:r w:rsidRPr="000933C9">
        <w:rPr>
          <w:rFonts w:ascii="Dubai" w:hAnsi="Dubai" w:cs="Dubai"/>
          <w:sz w:val="20"/>
          <w:szCs w:val="20"/>
          <w:rtl/>
        </w:rPr>
        <w:t>مبادرة ”مقتنيات</w:t>
      </w:r>
      <w:proofErr w:type="gramEnd"/>
      <w:r w:rsidRPr="000933C9">
        <w:rPr>
          <w:rFonts w:ascii="Dubai" w:hAnsi="Dubai" w:cs="Dubai"/>
          <w:sz w:val="20"/>
          <w:szCs w:val="20"/>
          <w:rtl/>
        </w:rPr>
        <w:t xml:space="preserve"> دبي“ على مبدأ الشراكة مع الرعاة الذين يدعمونها من </w:t>
      </w:r>
      <w:proofErr w:type="spellStart"/>
      <w:r w:rsidRPr="000933C9">
        <w:rPr>
          <w:rFonts w:ascii="Dubai" w:hAnsi="Dubai" w:cs="Dubai"/>
          <w:sz w:val="20"/>
          <w:szCs w:val="20"/>
          <w:rtl/>
        </w:rPr>
        <w:t>خالل</w:t>
      </w:r>
      <w:proofErr w:type="spellEnd"/>
      <w:r w:rsidRPr="000933C9">
        <w:rPr>
          <w:rFonts w:ascii="Dubai" w:hAnsi="Dubai" w:cs="Dubai"/>
          <w:sz w:val="20"/>
          <w:szCs w:val="20"/>
          <w:rtl/>
        </w:rPr>
        <w:t xml:space="preserve"> منظومة مبتكرة تتيح لهم إعارة </w:t>
      </w:r>
      <w:proofErr w:type="spellStart"/>
      <w:r w:rsidRPr="000933C9">
        <w:rPr>
          <w:rFonts w:ascii="Dubai" w:hAnsi="Dubai" w:cs="Dubai"/>
          <w:sz w:val="20"/>
          <w:szCs w:val="20"/>
          <w:rtl/>
        </w:rPr>
        <w:t>األعمال</w:t>
      </w:r>
      <w:proofErr w:type="spellEnd"/>
      <w:r w:rsidRPr="000933C9">
        <w:rPr>
          <w:rFonts w:ascii="Dubai" w:hAnsi="Dubai" w:cs="Dubai"/>
          <w:sz w:val="20"/>
          <w:szCs w:val="20"/>
          <w:rtl/>
        </w:rPr>
        <w:t xml:space="preserve"> الفنية مع احتفاظهم المستمر بالملكية القانونية</w:t>
      </w:r>
      <w:r w:rsidRPr="000933C9">
        <w:rPr>
          <w:rFonts w:ascii="Dubai" w:hAnsi="Dubai" w:cs="Dubai"/>
          <w:sz w:val="20"/>
          <w:szCs w:val="20"/>
        </w:rPr>
        <w:t>.</w:t>
      </w:r>
      <w:r w:rsidR="00D8394E" w:rsidRPr="000933C9">
        <w:rPr>
          <w:rFonts w:ascii="Dubai" w:hAnsi="Dubai" w:cs="Dubai"/>
          <w:sz w:val="20"/>
          <w:szCs w:val="20"/>
          <w:rtl/>
        </w:rPr>
        <w:t xml:space="preserve"> </w:t>
      </w:r>
      <w:proofErr w:type="gramStart"/>
      <w:r w:rsidRPr="000933C9">
        <w:rPr>
          <w:rFonts w:ascii="Dubai" w:hAnsi="Dubai" w:cs="Dubai"/>
          <w:sz w:val="20"/>
          <w:szCs w:val="20"/>
          <w:rtl/>
        </w:rPr>
        <w:t>تتفاعل ”مقتنيات</w:t>
      </w:r>
      <w:proofErr w:type="gramEnd"/>
      <w:r w:rsidRPr="000933C9">
        <w:rPr>
          <w:rFonts w:ascii="Dubai" w:hAnsi="Dubai" w:cs="Dubai"/>
          <w:sz w:val="20"/>
          <w:szCs w:val="20"/>
          <w:rtl/>
        </w:rPr>
        <w:t xml:space="preserve"> دبي“ مع مواضيع مرتبطة </w:t>
      </w:r>
      <w:proofErr w:type="spellStart"/>
      <w:r w:rsidRPr="000933C9">
        <w:rPr>
          <w:rFonts w:ascii="Dubai" w:hAnsi="Dubai" w:cs="Dubai"/>
          <w:sz w:val="20"/>
          <w:szCs w:val="20"/>
          <w:rtl/>
        </w:rPr>
        <w:t>بالتطوّ</w:t>
      </w:r>
      <w:proofErr w:type="spellEnd"/>
      <w:r w:rsidRPr="000933C9">
        <w:rPr>
          <w:rFonts w:ascii="Dubai" w:hAnsi="Dubai" w:cs="Dubai"/>
          <w:sz w:val="20"/>
          <w:szCs w:val="20"/>
          <w:rtl/>
        </w:rPr>
        <w:t xml:space="preserve"> ر التاريخي </w:t>
      </w:r>
      <w:r w:rsidR="00D8394E" w:rsidRPr="000933C9">
        <w:rPr>
          <w:rFonts w:ascii="Dubai" w:hAnsi="Dubai" w:cs="Dubai"/>
          <w:sz w:val="20"/>
          <w:szCs w:val="20"/>
          <w:rtl/>
        </w:rPr>
        <w:t>لإمارة</w:t>
      </w:r>
      <w:r w:rsidRPr="000933C9">
        <w:rPr>
          <w:rFonts w:ascii="Dubai" w:hAnsi="Dubai" w:cs="Dubai"/>
          <w:sz w:val="20"/>
          <w:szCs w:val="20"/>
          <w:rtl/>
        </w:rPr>
        <w:t xml:space="preserve"> دبي ودولة </w:t>
      </w:r>
      <w:r w:rsidR="00D8394E" w:rsidRPr="000933C9">
        <w:rPr>
          <w:rFonts w:ascii="Dubai" w:hAnsi="Dubai" w:cs="Dubai"/>
          <w:sz w:val="20"/>
          <w:szCs w:val="20"/>
          <w:rtl/>
        </w:rPr>
        <w:t>الإمارات</w:t>
      </w:r>
      <w:r w:rsidRPr="000933C9">
        <w:rPr>
          <w:rFonts w:ascii="Dubai" w:hAnsi="Dubai" w:cs="Dubai"/>
          <w:sz w:val="20"/>
          <w:szCs w:val="20"/>
          <w:rtl/>
        </w:rPr>
        <w:t xml:space="preserve"> العربية المتحدة، وتعكس قيم </w:t>
      </w:r>
      <w:proofErr w:type="spellStart"/>
      <w:r w:rsidRPr="000933C9">
        <w:rPr>
          <w:rFonts w:ascii="Dubai" w:hAnsi="Dubai" w:cs="Dubai"/>
          <w:sz w:val="20"/>
          <w:szCs w:val="20"/>
          <w:rtl/>
        </w:rPr>
        <w:t>االنفتاح</w:t>
      </w:r>
      <w:proofErr w:type="spellEnd"/>
      <w:r w:rsidRPr="000933C9">
        <w:rPr>
          <w:rFonts w:ascii="Dubai" w:hAnsi="Dubai" w:cs="Dubai"/>
          <w:sz w:val="20"/>
          <w:szCs w:val="20"/>
          <w:rtl/>
        </w:rPr>
        <w:t xml:space="preserve"> والتنوع والترابط المتجسدة في روح الدولة</w:t>
      </w:r>
      <w:r w:rsidRPr="000933C9">
        <w:rPr>
          <w:rFonts w:ascii="Dubai" w:hAnsi="Dubai" w:cs="Dubai"/>
          <w:sz w:val="20"/>
          <w:szCs w:val="20"/>
        </w:rPr>
        <w:t>.</w:t>
      </w:r>
      <w:r w:rsidR="00D8394E" w:rsidRPr="000933C9">
        <w:rPr>
          <w:rFonts w:ascii="Dubai" w:hAnsi="Dubai" w:cs="Dubai"/>
          <w:sz w:val="20"/>
          <w:szCs w:val="20"/>
          <w:rtl/>
        </w:rPr>
        <w:t xml:space="preserve"> و</w:t>
      </w:r>
      <w:r w:rsidRPr="000933C9">
        <w:rPr>
          <w:rFonts w:ascii="Dubai" w:hAnsi="Dubai" w:cs="Dubai"/>
          <w:sz w:val="20"/>
          <w:szCs w:val="20"/>
          <w:rtl/>
        </w:rPr>
        <w:t xml:space="preserve">بالرغم من </w:t>
      </w:r>
      <w:r w:rsidR="00D8394E" w:rsidRPr="000933C9">
        <w:rPr>
          <w:rFonts w:ascii="Dubai" w:hAnsi="Dubai" w:cs="Dubai"/>
          <w:sz w:val="20"/>
          <w:szCs w:val="20"/>
          <w:rtl/>
        </w:rPr>
        <w:t>تركيزها</w:t>
      </w:r>
      <w:r w:rsidRPr="000933C9">
        <w:rPr>
          <w:rFonts w:ascii="Dubai" w:hAnsi="Dubai" w:cs="Dubai"/>
          <w:sz w:val="20"/>
          <w:szCs w:val="20"/>
          <w:rtl/>
        </w:rPr>
        <w:t xml:space="preserve"> على دولة </w:t>
      </w:r>
      <w:r w:rsidR="00D8394E" w:rsidRPr="000933C9">
        <w:rPr>
          <w:rFonts w:ascii="Dubai" w:hAnsi="Dubai" w:cs="Dubai"/>
          <w:sz w:val="20"/>
          <w:szCs w:val="20"/>
          <w:rtl/>
        </w:rPr>
        <w:t>الإمارات</w:t>
      </w:r>
      <w:r w:rsidRPr="000933C9">
        <w:rPr>
          <w:rFonts w:ascii="Dubai" w:hAnsi="Dubai" w:cs="Dubai"/>
          <w:sz w:val="20"/>
          <w:szCs w:val="20"/>
          <w:rtl/>
        </w:rPr>
        <w:t xml:space="preserve"> العربية المتحدة والمنطقة؛ </w:t>
      </w:r>
      <w:r w:rsidR="00D8394E" w:rsidRPr="000933C9">
        <w:rPr>
          <w:rFonts w:ascii="Dubai" w:hAnsi="Dubai" w:cs="Dubai"/>
          <w:sz w:val="20"/>
          <w:szCs w:val="20"/>
          <w:rtl/>
        </w:rPr>
        <w:t>إلا</w:t>
      </w:r>
      <w:r w:rsidRPr="000933C9">
        <w:rPr>
          <w:rFonts w:ascii="Dubai" w:hAnsi="Dubai" w:cs="Dubai"/>
          <w:sz w:val="20"/>
          <w:szCs w:val="20"/>
          <w:rtl/>
        </w:rPr>
        <w:t xml:space="preserve"> </w:t>
      </w:r>
      <w:proofErr w:type="gramStart"/>
      <w:r w:rsidRPr="000933C9">
        <w:rPr>
          <w:rFonts w:ascii="Dubai" w:hAnsi="Dubai" w:cs="Dubai"/>
          <w:sz w:val="20"/>
          <w:szCs w:val="20"/>
          <w:rtl/>
        </w:rPr>
        <w:t>أن ”مقتنيات</w:t>
      </w:r>
      <w:proofErr w:type="gramEnd"/>
      <w:r w:rsidRPr="000933C9">
        <w:rPr>
          <w:rFonts w:ascii="Dubai" w:hAnsi="Dubai" w:cs="Dubai"/>
          <w:sz w:val="20"/>
          <w:szCs w:val="20"/>
          <w:rtl/>
        </w:rPr>
        <w:t xml:space="preserve"> دبي“ هي</w:t>
      </w:r>
      <w:r w:rsidR="00D8394E" w:rsidRPr="000933C9">
        <w:rPr>
          <w:rFonts w:ascii="Dubai" w:hAnsi="Dubai" w:cs="Dubai"/>
          <w:sz w:val="20"/>
          <w:szCs w:val="20"/>
          <w:rtl/>
        </w:rPr>
        <w:t xml:space="preserve"> مجموعة عالمية دون قيود جغرافية</w:t>
      </w:r>
      <w:r w:rsidRPr="000933C9">
        <w:rPr>
          <w:rFonts w:ascii="Dubai" w:hAnsi="Dubai" w:cs="Dubai"/>
          <w:sz w:val="20"/>
          <w:szCs w:val="20"/>
        </w:rPr>
        <w:t>.</w:t>
      </w:r>
    </w:p>
    <w:p w14:paraId="30BA5E48" w14:textId="28D23006" w:rsidR="00AB11B1" w:rsidRPr="000933C9" w:rsidRDefault="00B81D44" w:rsidP="00D8394E">
      <w:pPr>
        <w:jc w:val="both"/>
        <w:rPr>
          <w:rFonts w:ascii="Dubai" w:hAnsi="Dubai" w:cs="Dubai"/>
          <w:bCs/>
          <w:sz w:val="20"/>
          <w:szCs w:val="20"/>
          <w:rtl/>
        </w:rPr>
      </w:pPr>
      <w:r w:rsidRPr="000933C9">
        <w:rPr>
          <w:rFonts w:ascii="Dubai" w:hAnsi="Dubai" w:cs="Dubai"/>
          <w:bCs/>
          <w:sz w:val="20"/>
          <w:szCs w:val="20"/>
        </w:rPr>
        <w:t>dubaicollection.ae | #DubaiCollection</w:t>
      </w:r>
    </w:p>
    <w:p w14:paraId="5AD39AA4" w14:textId="6C19DB8B" w:rsidR="00D8394E" w:rsidRPr="000933C9" w:rsidRDefault="00D8394E" w:rsidP="00D8394E">
      <w:pPr>
        <w:bidi/>
        <w:rPr>
          <w:rFonts w:ascii="Dubai" w:hAnsi="Dubai" w:cs="Dubai"/>
          <w:bCs/>
          <w:sz w:val="20"/>
          <w:szCs w:val="20"/>
        </w:rPr>
      </w:pPr>
      <w:r w:rsidRPr="000933C9">
        <w:rPr>
          <w:rStyle w:val="Hyperlink"/>
          <w:rFonts w:ascii="Dubai" w:hAnsi="Dubai" w:cs="Dubai"/>
          <w:bCs/>
          <w:color w:val="auto"/>
          <w:sz w:val="20"/>
          <w:szCs w:val="20"/>
          <w:u w:val="none"/>
          <w:rtl/>
        </w:rPr>
        <w:t>عن القيّم على المعرض</w:t>
      </w:r>
    </w:p>
    <w:p w14:paraId="18D23B5F" w14:textId="1D85C654" w:rsidR="00E40323" w:rsidRPr="000933C9" w:rsidRDefault="00D8394E" w:rsidP="007941D2">
      <w:pPr>
        <w:bidi/>
        <w:jc w:val="both"/>
        <w:rPr>
          <w:rFonts w:ascii="Dubai" w:hAnsi="Dubai" w:cs="Dubai"/>
          <w:sz w:val="20"/>
          <w:szCs w:val="20"/>
          <w:rtl/>
        </w:rPr>
      </w:pPr>
      <w:r w:rsidRPr="000933C9">
        <w:rPr>
          <w:rFonts w:ascii="Dubai" w:hAnsi="Dubai" w:cs="Dubai"/>
          <w:sz w:val="20"/>
          <w:szCs w:val="20"/>
          <w:rtl/>
        </w:rPr>
        <w:t>الدكتورة ندى شبوط هي أسـتاذة تاريخ الفن ومنسـقة مبادرة الدراسـات الثقافية العربية والإسلامية المعاصرة في جامعة شـمال تكسـاس بالولايات المتحدة الأمريكية، كما أنها الرئيسـة المؤسِّسـة لـ“رابطة الفن الحديـث والمعاصـر من العالم العربي وإيران وتركيا“، والمديرة المؤسِّسة لأرشيف الفن العراقي المعاصر. إلـى جانب</w:t>
      </w:r>
      <w:r w:rsidR="00E40323" w:rsidRPr="000933C9">
        <w:rPr>
          <w:rFonts w:ascii="Dubai" w:hAnsi="Dubai" w:cs="Dubai"/>
          <w:sz w:val="20"/>
          <w:szCs w:val="20"/>
          <w:rtl/>
        </w:rPr>
        <w:t xml:space="preserve"> ذلك، نشرت شبوط العديد من المقالات والكتب، بما فيها "الفن العربي الحديث: تشكل الجماليات العربية" (2007)؛ وشاركت مع سلوى مقدادي في تحرير "رؤية جديدة: الفن العربي في القرن الحادي والعشرين" (2009)، ومع </w:t>
      </w:r>
      <w:proofErr w:type="spellStart"/>
      <w:r w:rsidR="00E40323" w:rsidRPr="000933C9">
        <w:rPr>
          <w:rFonts w:ascii="Dubai" w:hAnsi="Dubai" w:cs="Dubai"/>
          <w:sz w:val="20"/>
          <w:szCs w:val="20"/>
          <w:rtl/>
        </w:rPr>
        <w:t>أنيكا</w:t>
      </w:r>
      <w:proofErr w:type="spellEnd"/>
      <w:r w:rsidR="00E40323" w:rsidRPr="000933C9">
        <w:rPr>
          <w:rFonts w:ascii="Dubai" w:hAnsi="Dubai" w:cs="Dubai"/>
          <w:sz w:val="20"/>
          <w:szCs w:val="20"/>
          <w:rtl/>
        </w:rPr>
        <w:t xml:space="preserve"> لنسن وسارة روجرز في تحرير "الفن الحديث في العالم العربي: وثائق جوهرية"</w:t>
      </w:r>
      <w:r w:rsidR="007941D2" w:rsidRPr="000933C9">
        <w:rPr>
          <w:rFonts w:ascii="Dubai" w:hAnsi="Dubai" w:cs="Dubai"/>
          <w:sz w:val="20"/>
          <w:szCs w:val="20"/>
          <w:rtl/>
        </w:rPr>
        <w:t xml:space="preserve"> (2018).</w:t>
      </w:r>
      <w:r w:rsidR="00E40323" w:rsidRPr="000933C9">
        <w:rPr>
          <w:rFonts w:ascii="Dubai" w:hAnsi="Dubai" w:cs="Dubai"/>
          <w:sz w:val="20"/>
          <w:szCs w:val="20"/>
          <w:rtl/>
        </w:rPr>
        <w:t xml:space="preserve"> </w:t>
      </w:r>
      <w:r w:rsidR="007941D2" w:rsidRPr="000933C9">
        <w:rPr>
          <w:rFonts w:ascii="Dubai" w:hAnsi="Dubai" w:cs="Dubai"/>
          <w:sz w:val="20"/>
          <w:szCs w:val="20"/>
          <w:rtl/>
        </w:rPr>
        <w:t xml:space="preserve">ومن المعارض المهمة التي قيّمتها شبوط معرض "سجّل: قرن من الفن الحديث، تدخلات: حوار بين الحديث والمعاصر" (2010)، والمعرض المسافر "دفاتر: فن الكتاب العراقي المعاصر" (2005-2009)، وشاركت في تقييم "الحداثة والعراق (2009). بالإضافة إلى ذلك، تعمل شـبوط على تأليف كتاب جديد </w:t>
      </w:r>
      <w:proofErr w:type="gramStart"/>
      <w:r w:rsidR="007941D2" w:rsidRPr="000933C9">
        <w:rPr>
          <w:rFonts w:ascii="Dubai" w:hAnsi="Dubai" w:cs="Dubai"/>
          <w:sz w:val="20"/>
          <w:szCs w:val="20"/>
          <w:rtl/>
        </w:rPr>
        <w:t>يسـمى ”ترسـيم</w:t>
      </w:r>
      <w:proofErr w:type="gramEnd"/>
      <w:r w:rsidR="007941D2" w:rsidRPr="000933C9">
        <w:rPr>
          <w:rFonts w:ascii="Dubai" w:hAnsi="Dubai" w:cs="Dubai"/>
          <w:sz w:val="20"/>
          <w:szCs w:val="20"/>
          <w:rtl/>
        </w:rPr>
        <w:t xml:space="preserve"> الحداثة في الفن العراقي: ديالكتيك الزخرفـة“، 1979-1951، بالتعاون مـع </w:t>
      </w:r>
      <w:r w:rsidR="007941D2" w:rsidRPr="000933C9">
        <w:rPr>
          <w:rFonts w:ascii="Dubai" w:hAnsi="Dubai" w:cs="Dubai"/>
          <w:sz w:val="20"/>
          <w:szCs w:val="20"/>
          <w:rtl/>
        </w:rPr>
        <w:lastRenderedPageBreak/>
        <w:t>مطبعة الجامعة الأمريكية في القاهرة</w:t>
      </w:r>
      <w:r w:rsidR="007941D2" w:rsidRPr="000933C9">
        <w:rPr>
          <w:rFonts w:ascii="Dubai" w:hAnsi="Dubai" w:cs="Dubai"/>
          <w:sz w:val="20"/>
          <w:szCs w:val="20"/>
        </w:rPr>
        <w:t>.</w:t>
      </w:r>
      <w:r w:rsidR="007941D2" w:rsidRPr="000933C9">
        <w:rPr>
          <w:rFonts w:ascii="Dubai" w:hAnsi="Dubai" w:cs="Dubai"/>
          <w:sz w:val="20"/>
          <w:szCs w:val="20"/>
          <w:rtl/>
        </w:rPr>
        <w:t xml:space="preserve"> </w:t>
      </w:r>
      <w:r w:rsidR="00E40323" w:rsidRPr="000933C9">
        <w:rPr>
          <w:rFonts w:ascii="Dubai" w:hAnsi="Dubai" w:cs="Dubai"/>
          <w:sz w:val="20"/>
          <w:szCs w:val="20"/>
          <w:rtl/>
        </w:rPr>
        <w:t>شبوط عضو في مجلس إدارة هيئة الفنون البصرية، وزارة الثقافة، المملكة العربية السعودية. مجلس إدارة معهد البحوث الأكاديمية في العراق (</w:t>
      </w:r>
      <w:r w:rsidR="00E40323" w:rsidRPr="000933C9">
        <w:rPr>
          <w:rFonts w:ascii="Dubai" w:hAnsi="Dubai" w:cs="Dubai"/>
          <w:sz w:val="20"/>
          <w:szCs w:val="20"/>
        </w:rPr>
        <w:t>TARII</w:t>
      </w:r>
      <w:r w:rsidR="00E40323" w:rsidRPr="000933C9">
        <w:rPr>
          <w:rFonts w:ascii="Dubai" w:hAnsi="Dubai" w:cs="Dubai"/>
          <w:sz w:val="20"/>
          <w:szCs w:val="20"/>
          <w:rtl/>
        </w:rPr>
        <w:t xml:space="preserve">)؛ ومجلس إدارة كلية الفنون </w:t>
      </w:r>
      <w:r w:rsidR="00E40323" w:rsidRPr="000933C9">
        <w:rPr>
          <w:rFonts w:ascii="Dubai" w:hAnsi="Dubai" w:cs="Dubai"/>
          <w:sz w:val="20"/>
          <w:szCs w:val="20"/>
        </w:rPr>
        <w:t>(CAA)</w:t>
      </w:r>
      <w:r w:rsidR="00E40323" w:rsidRPr="000933C9">
        <w:rPr>
          <w:rFonts w:ascii="Dubai" w:hAnsi="Dubai" w:cs="Dubai"/>
          <w:sz w:val="20"/>
          <w:szCs w:val="20"/>
          <w:rtl/>
        </w:rPr>
        <w:t xml:space="preserve"> (2020-2024). </w:t>
      </w:r>
      <w:r w:rsidR="007941D2" w:rsidRPr="000933C9">
        <w:rPr>
          <w:rFonts w:ascii="Dubai" w:hAnsi="Dubai" w:cs="Dubai"/>
          <w:sz w:val="20"/>
          <w:szCs w:val="20"/>
          <w:rtl/>
        </w:rPr>
        <w:t>و</w:t>
      </w:r>
      <w:r w:rsidR="00E40323" w:rsidRPr="000933C9">
        <w:rPr>
          <w:rFonts w:ascii="Dubai" w:hAnsi="Dubai" w:cs="Dubai"/>
          <w:sz w:val="20"/>
          <w:szCs w:val="20"/>
          <w:rtl/>
        </w:rPr>
        <w:t>حاز</w:t>
      </w:r>
      <w:r w:rsidR="007941D2" w:rsidRPr="000933C9">
        <w:rPr>
          <w:rFonts w:ascii="Dubai" w:hAnsi="Dubai" w:cs="Dubai"/>
          <w:sz w:val="20"/>
          <w:szCs w:val="20"/>
          <w:rtl/>
        </w:rPr>
        <w:t>ت</w:t>
      </w:r>
      <w:r w:rsidR="00E40323" w:rsidRPr="000933C9">
        <w:rPr>
          <w:rFonts w:ascii="Dubai" w:hAnsi="Dubai" w:cs="Dubai"/>
          <w:sz w:val="20"/>
          <w:szCs w:val="20"/>
          <w:rtl/>
        </w:rPr>
        <w:t xml:space="preserve"> شبوط على جائزة الكويت للفنون والآداب لعام 2020 من مؤسسة الكويت للتقدم العلمي.</w:t>
      </w:r>
    </w:p>
    <w:p w14:paraId="301658E3" w14:textId="645CC42B" w:rsidR="006614A4" w:rsidRPr="000933C9" w:rsidRDefault="006614A4" w:rsidP="006614A4">
      <w:pPr>
        <w:bidi/>
        <w:jc w:val="both"/>
        <w:rPr>
          <w:rFonts w:ascii="Dubai" w:hAnsi="Dubai" w:cs="Dubai"/>
          <w:sz w:val="20"/>
          <w:szCs w:val="20"/>
          <w:rtl/>
        </w:rPr>
      </w:pPr>
    </w:p>
    <w:p w14:paraId="55DE9F4E" w14:textId="7B52E62E" w:rsidR="006614A4" w:rsidRPr="000933C9" w:rsidRDefault="006614A4" w:rsidP="006614A4">
      <w:pPr>
        <w:bidi/>
        <w:jc w:val="both"/>
        <w:rPr>
          <w:rFonts w:ascii="Dubai" w:hAnsi="Dubai" w:cs="Dubai"/>
          <w:b/>
          <w:bCs/>
          <w:sz w:val="20"/>
          <w:szCs w:val="20"/>
          <w:rtl/>
        </w:rPr>
      </w:pPr>
      <w:r w:rsidRPr="000933C9">
        <w:rPr>
          <w:rFonts w:ascii="Dubai" w:hAnsi="Dubai" w:cs="Dubai"/>
          <w:b/>
          <w:bCs/>
          <w:sz w:val="20"/>
          <w:szCs w:val="20"/>
          <w:rtl/>
        </w:rPr>
        <w:t>عن هيئة الثقافة والفنون في دبي</w:t>
      </w:r>
    </w:p>
    <w:p w14:paraId="6C8BC253" w14:textId="78B8780C" w:rsidR="002C4361" w:rsidRPr="000933C9" w:rsidRDefault="002C4361" w:rsidP="002C4361">
      <w:pPr>
        <w:bidi/>
        <w:jc w:val="both"/>
        <w:rPr>
          <w:rFonts w:ascii="Dubai" w:hAnsi="Dubai" w:cs="Dubai"/>
          <w:sz w:val="20"/>
          <w:szCs w:val="20"/>
          <w:rtl/>
        </w:rPr>
      </w:pPr>
      <w:r w:rsidRPr="000933C9">
        <w:rPr>
          <w:rFonts w:ascii="Dubai" w:hAnsi="Dubai" w:cs="Dubai"/>
          <w:sz w:val="20"/>
          <w:szCs w:val="20"/>
          <w:rtl/>
        </w:rPr>
        <w:t xml:space="preserve">أطلق صاحب السمو الشيخ محمد بن راشد آل مكتوم، نائب رئيس الدولة رئيس مجلس الوزراء حاكم دبي - رعاه الله، هيئة الثقافة والفنون في دبي (دبي للثقافة) في الثامن من مارس من العام 2008، لتكون الهيئة المؤتمنة على القطاع الثقافي والإبداعي في إمارة دبي انطلاقاً من مسؤوليتها الثقافية اتجاه الإمارة والتعريف بها على المستويين المحلي والعالمي، ولتمكين هذه القطاعات وتطويرها، وترسيخ مكانة الإمارة كمركز عالمي نشط للإبداع. وتلتزم الهيئة برئاسة سمو الشيخة لطيفة بنت محمد بن راشد آل مكتوم، رئيسة هيئة الثقافة والفنون في دبي بإثراء المشهد الثقافي لإمارة دبي انطلاقًا من تراث دولة الإمارات العربية المتحدة، وتعمل على مد جسور الحوار البنّاء بين مختلف الحضارات والثقافات، لتعزيز مكانة دبي مركزاً عالمياً للثقافة، وحاضنةً للإبداع، وملتقى للمواهب. </w:t>
      </w:r>
    </w:p>
    <w:p w14:paraId="5AFCAFB5" w14:textId="409558E9" w:rsidR="002C4361" w:rsidRPr="000933C9" w:rsidRDefault="002C4361" w:rsidP="002C4361">
      <w:pPr>
        <w:bidi/>
        <w:jc w:val="both"/>
        <w:rPr>
          <w:rFonts w:ascii="Dubai" w:hAnsi="Dubai" w:cs="Dubai"/>
          <w:sz w:val="20"/>
          <w:szCs w:val="20"/>
          <w:rtl/>
        </w:rPr>
      </w:pPr>
      <w:r w:rsidRPr="000933C9">
        <w:rPr>
          <w:rFonts w:ascii="Dubai" w:hAnsi="Dubai" w:cs="Dubai"/>
          <w:sz w:val="20"/>
          <w:szCs w:val="20"/>
          <w:rtl/>
        </w:rPr>
        <w:t>وتعمل "دبي للثقافة" على تطوير الأطر التنظيمية للقطاع الثقافي والإبداعي في إمارة دبي، انطلاقاً من أولويات خارطة طريق استراتيجيتها 2020-2026 والممكنات التي تساهم بتفعيلها، والتي تسعى إلى دعم المواهب، وتمكين المشاركة الفاعلة من قبل جميع فئات المجتمع، وخلق منظومة اقتصادية محفزة للصناعات الإبداعية بما يسهم في الناتج المحلي للإمارة، وتعزيز مكانتها كوجهة ثقافية عالمية، فضلاً عن الوفاء بمسؤوليتها الثقافية في صون التراث الثقافي المادي والمعنوي للإمارة.</w:t>
      </w:r>
    </w:p>
    <w:p w14:paraId="13B5FAB6" w14:textId="77777777" w:rsidR="00A37065" w:rsidRPr="000933C9" w:rsidRDefault="00A37065" w:rsidP="004475E0">
      <w:pPr>
        <w:jc w:val="both"/>
        <w:rPr>
          <w:rFonts w:ascii="Dubai" w:hAnsi="Dubai" w:cs="Dubai"/>
          <w:bCs/>
          <w:sz w:val="20"/>
          <w:szCs w:val="20"/>
        </w:rPr>
      </w:pPr>
    </w:p>
    <w:p w14:paraId="3DC31DFA" w14:textId="337C0A95" w:rsidR="006614A4" w:rsidRPr="00EA749D" w:rsidRDefault="006614A4" w:rsidP="006614A4">
      <w:pPr>
        <w:bidi/>
        <w:jc w:val="both"/>
        <w:rPr>
          <w:rFonts w:ascii="Dubai" w:hAnsi="Dubai" w:cs="Dubai"/>
          <w:bCs/>
          <w:sz w:val="20"/>
          <w:szCs w:val="20"/>
          <w:rtl/>
        </w:rPr>
      </w:pPr>
      <w:r w:rsidRPr="00EA749D">
        <w:rPr>
          <w:rFonts w:ascii="Dubai" w:hAnsi="Dubai" w:cs="Dubai"/>
          <w:bCs/>
          <w:sz w:val="20"/>
          <w:szCs w:val="20"/>
          <w:rtl/>
        </w:rPr>
        <w:t xml:space="preserve">عن مجموعة </w:t>
      </w:r>
      <w:proofErr w:type="spellStart"/>
      <w:r w:rsidRPr="00EA749D">
        <w:rPr>
          <w:rFonts w:ascii="Dubai" w:hAnsi="Dubai" w:cs="Dubai"/>
          <w:bCs/>
          <w:sz w:val="20"/>
          <w:szCs w:val="20"/>
          <w:rtl/>
        </w:rPr>
        <w:t>آرت</w:t>
      </w:r>
      <w:proofErr w:type="spellEnd"/>
      <w:r w:rsidRPr="00EA749D">
        <w:rPr>
          <w:rFonts w:ascii="Dubai" w:hAnsi="Dubai" w:cs="Dubai"/>
          <w:bCs/>
          <w:sz w:val="20"/>
          <w:szCs w:val="20"/>
          <w:rtl/>
        </w:rPr>
        <w:t xml:space="preserve"> دبي</w:t>
      </w:r>
    </w:p>
    <w:p w14:paraId="38AEBDC3" w14:textId="7797C6F1" w:rsidR="006614A4" w:rsidRPr="00EA749D" w:rsidRDefault="006614A4" w:rsidP="006614A4">
      <w:pPr>
        <w:bidi/>
        <w:jc w:val="both"/>
        <w:rPr>
          <w:rFonts w:ascii="Dubai" w:hAnsi="Dubai" w:cs="Dubai"/>
          <w:sz w:val="20"/>
          <w:szCs w:val="20"/>
          <w:rtl/>
        </w:rPr>
      </w:pPr>
      <w:r w:rsidRPr="00EA749D">
        <w:rPr>
          <w:rFonts w:ascii="Dubai" w:hAnsi="Dubai" w:cs="Dubai"/>
          <w:sz w:val="20"/>
          <w:szCs w:val="20"/>
          <w:rtl/>
        </w:rPr>
        <w:t xml:space="preserve">تأسست مجموعة </w:t>
      </w:r>
      <w:proofErr w:type="spellStart"/>
      <w:r w:rsidRPr="00EA749D">
        <w:rPr>
          <w:rFonts w:ascii="Dubai" w:hAnsi="Dubai" w:cs="Dubai"/>
          <w:sz w:val="20"/>
          <w:szCs w:val="20"/>
          <w:rtl/>
        </w:rPr>
        <w:t>آرت</w:t>
      </w:r>
      <w:proofErr w:type="spellEnd"/>
      <w:r w:rsidRPr="00EA749D">
        <w:rPr>
          <w:rFonts w:ascii="Dubai" w:hAnsi="Dubai" w:cs="Dubai"/>
          <w:sz w:val="20"/>
          <w:szCs w:val="20"/>
          <w:rtl/>
        </w:rPr>
        <w:t xml:space="preserve"> دبي (</w:t>
      </w:r>
      <w:r w:rsidRPr="00EA749D">
        <w:rPr>
          <w:rFonts w:ascii="Dubai" w:hAnsi="Dubai" w:cs="Dubai"/>
          <w:sz w:val="20"/>
          <w:szCs w:val="20"/>
        </w:rPr>
        <w:t>ADG</w:t>
      </w:r>
      <w:r w:rsidRPr="00EA749D">
        <w:rPr>
          <w:rFonts w:ascii="Dubai" w:hAnsi="Dubai" w:cs="Dubai"/>
          <w:sz w:val="20"/>
          <w:szCs w:val="20"/>
          <w:rtl/>
        </w:rPr>
        <w:t xml:space="preserve">) في عام 2007، وهي شراكة بين القطاعين العام والخاص تهدف إلى تطوير أنظمة بيئية مستدامة ومبتكرة تدعم تطوير وتعزيز المشاهد الإبداعية النابضة بالحياة في المدينة. تمتلك الشركة وتدير بعض أكثر الفعاليات الثقافية نجاحًا في المنطقة والتي تشمل </w:t>
      </w:r>
      <w:proofErr w:type="spellStart"/>
      <w:r w:rsidRPr="00EA749D">
        <w:rPr>
          <w:rFonts w:ascii="Dubai" w:hAnsi="Dubai" w:cs="Dubai"/>
          <w:sz w:val="20"/>
          <w:szCs w:val="20"/>
          <w:rtl/>
        </w:rPr>
        <w:t>آرت</w:t>
      </w:r>
      <w:proofErr w:type="spellEnd"/>
      <w:r w:rsidRPr="00EA749D">
        <w:rPr>
          <w:rFonts w:ascii="Dubai" w:hAnsi="Dubai" w:cs="Dubai"/>
          <w:sz w:val="20"/>
          <w:szCs w:val="20"/>
          <w:rtl/>
        </w:rPr>
        <w:t xml:space="preserve"> دبي وأسبوع دبي للتصميم ومعرض الخريجين العالمي، فضلاً</w:t>
      </w:r>
      <w:r w:rsidRPr="00EA749D">
        <w:rPr>
          <w:rFonts w:ascii="Dubai" w:hAnsi="Dubai" w:cs="Dubai"/>
          <w:bCs/>
          <w:sz w:val="20"/>
          <w:szCs w:val="20"/>
          <w:rtl/>
        </w:rPr>
        <w:t xml:space="preserve"> </w:t>
      </w:r>
      <w:r w:rsidRPr="00EA749D">
        <w:rPr>
          <w:rFonts w:ascii="Dubai" w:hAnsi="Dubai" w:cs="Dubai"/>
          <w:sz w:val="20"/>
          <w:szCs w:val="20"/>
          <w:rtl/>
        </w:rPr>
        <w:t>عن تقديم خبراتها في هذا المجال للمؤسسات الخاصة والحكومية.</w:t>
      </w:r>
    </w:p>
    <w:p w14:paraId="3BD16B29" w14:textId="761FE652" w:rsidR="006614A4" w:rsidRPr="00EA749D" w:rsidRDefault="006614A4" w:rsidP="006614A4">
      <w:pPr>
        <w:bidi/>
        <w:jc w:val="both"/>
        <w:rPr>
          <w:rFonts w:ascii="Dubai" w:hAnsi="Dubai" w:cs="Dubai"/>
          <w:bCs/>
          <w:sz w:val="20"/>
          <w:szCs w:val="20"/>
          <w:rtl/>
        </w:rPr>
      </w:pPr>
      <w:r w:rsidRPr="00EA749D">
        <w:rPr>
          <w:rFonts w:ascii="Dubai" w:hAnsi="Dubai" w:cs="Dubai"/>
          <w:bCs/>
          <w:sz w:val="20"/>
          <w:szCs w:val="20"/>
          <w:rtl/>
        </w:rPr>
        <w:t>عن متحف الاتحاد</w:t>
      </w:r>
    </w:p>
    <w:p w14:paraId="1B8A8C28" w14:textId="77777777" w:rsidR="006614A4" w:rsidRPr="00EA749D" w:rsidRDefault="006614A4" w:rsidP="006614A4">
      <w:pPr>
        <w:bidi/>
        <w:jc w:val="both"/>
        <w:rPr>
          <w:rFonts w:ascii="Dubai" w:hAnsi="Dubai" w:cs="Dubai"/>
          <w:sz w:val="20"/>
          <w:szCs w:val="20"/>
          <w:rtl/>
        </w:rPr>
      </w:pPr>
      <w:r w:rsidRPr="00EA749D">
        <w:rPr>
          <w:rFonts w:ascii="Dubai" w:hAnsi="Dubai" w:cs="Dubai"/>
          <w:sz w:val="20"/>
          <w:szCs w:val="20"/>
          <w:rtl/>
        </w:rPr>
        <w:t>متحف الاتحاد هو معلم وطني عريق ومميز يحمل بين ثناياه تاريخ وطن، ويلهم الزوار من خلال قصة تأسيس دولة الإمارات العربية المتحدة. يمتد هذا المعلم على مساحة 25000 متر مربع، في شارع الجميرا بالقرب من موقع دار الاتحاد بدبي، الموقع التاريخي الذي شهد التوقيع على اتفاقية الاتحاد في العام 1971، وقرب سارية العلم على شارع شاطئ الجميرا. يأخذ المتحف زواره برحلة فريدة، ويقدم معارض وبرامج تفاعلية ومبادرات تعليمية تستكشف التسلسل الزمني للأحداث، وصولاً إلى إعلان دولة الإمارات في العام 1971، مع التركيز بشكل رئيسي على الفترة من العام 1968 وحتى العام 1974</w:t>
      </w:r>
      <w:r w:rsidRPr="00EA749D">
        <w:rPr>
          <w:rFonts w:ascii="Dubai" w:hAnsi="Dubai" w:cs="Dubai"/>
          <w:sz w:val="20"/>
          <w:szCs w:val="20"/>
        </w:rPr>
        <w:t xml:space="preserve">. </w:t>
      </w:r>
    </w:p>
    <w:p w14:paraId="40D3E1CF" w14:textId="5BED54D3" w:rsidR="006614A4" w:rsidRPr="00EA749D" w:rsidRDefault="006614A4" w:rsidP="006614A4">
      <w:pPr>
        <w:bidi/>
        <w:jc w:val="both"/>
        <w:rPr>
          <w:rFonts w:ascii="Dubai" w:hAnsi="Dubai" w:cs="Dubai"/>
          <w:sz w:val="20"/>
          <w:szCs w:val="20"/>
        </w:rPr>
      </w:pPr>
      <w:r w:rsidRPr="00EA749D">
        <w:rPr>
          <w:rFonts w:ascii="Dubai" w:hAnsi="Dubai" w:cs="Dubai"/>
          <w:sz w:val="20"/>
          <w:szCs w:val="20"/>
          <w:rtl/>
        </w:rPr>
        <w:t xml:space="preserve">ومن خلال المعارض التفاعلية والبرامج التعليمية، يحكي المتحف قصة الاتحاد من وجهة نظر قادة الدولة، ويثري معارف زواره حول دستور الدولة، ولاسيما الحقوق والامتيازات التي يمنحها لمواطني الإمارات، وما تترتب عليهم من مسؤوليات. وتضم معروضات المتحف مواد ووثائق تتعلق بأحداث تأسيس دولة الإمارات العربية المتحدة، ويخصص برنامجاً مهماً للأبحاث والنشر، يسهم في توثيق ميراث خالد يشكل مصدر فخر واعتزاز لأبناء الإمارات العربية المتحدة </w:t>
      </w:r>
      <w:proofErr w:type="spellStart"/>
      <w:r w:rsidRPr="00EA749D">
        <w:rPr>
          <w:rFonts w:ascii="Dubai" w:hAnsi="Dubai" w:cs="Dubai"/>
          <w:sz w:val="20"/>
          <w:szCs w:val="20"/>
          <w:rtl/>
        </w:rPr>
        <w:t>وجزءاً</w:t>
      </w:r>
      <w:proofErr w:type="spellEnd"/>
      <w:r w:rsidRPr="00EA749D">
        <w:rPr>
          <w:rFonts w:ascii="Dubai" w:hAnsi="Dubai" w:cs="Dubai"/>
          <w:sz w:val="20"/>
          <w:szCs w:val="20"/>
          <w:rtl/>
        </w:rPr>
        <w:t xml:space="preserve"> من هويتهم. </w:t>
      </w:r>
    </w:p>
    <w:p w14:paraId="6C723C24" w14:textId="190EFB6F" w:rsidR="00B81D44" w:rsidRPr="00CB67A3" w:rsidRDefault="00B81D44" w:rsidP="003C1460">
      <w:pPr>
        <w:bidi/>
        <w:jc w:val="both"/>
        <w:rPr>
          <w:rFonts w:ascii="Dubai" w:hAnsi="Dubai" w:cs="Dubai"/>
          <w:bCs/>
          <w:lang w:val="en-US"/>
        </w:rPr>
      </w:pPr>
      <w:bookmarkStart w:id="0" w:name="_GoBack"/>
      <w:bookmarkEnd w:id="0"/>
    </w:p>
    <w:sectPr w:rsidR="00B81D44" w:rsidRPr="00CB67A3" w:rsidSect="005D6EF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ubai Light">
    <w:altName w:val="Dubai Light"/>
    <w:panose1 w:val="020B0303030403030204"/>
    <w:charset w:val="00"/>
    <w:family w:val="swiss"/>
    <w:notTrueType/>
    <w:pitch w:val="variable"/>
    <w:sig w:usb0="80002067" w:usb1="80000000" w:usb2="00000008" w:usb3="00000000" w:csb0="00000041" w:csb1="00000000"/>
  </w:font>
  <w:font w:name="AppleExternalUIFontArabicText-R">
    <w:altName w:val="Arial"/>
    <w:panose1 w:val="00000000000000000000"/>
    <w:charset w:val="B2"/>
    <w:family w:val="auto"/>
    <w:notTrueType/>
    <w:pitch w:val="default"/>
    <w:sig w:usb0="00002001" w:usb1="00000000" w:usb2="00000000" w:usb3="00000000" w:csb0="00000040" w:csb1="00000000"/>
  </w:font>
  <w:font w:name="Dubai">
    <w:panose1 w:val="020B0503030403030204"/>
    <w:charset w:val="00"/>
    <w:family w:val="swiss"/>
    <w:notTrueType/>
    <w:pitch w:val="variable"/>
    <w:sig w:usb0="80002067" w:usb1="80000000" w:usb2="00000008" w:usb3="00000000" w:csb0="00000041"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191B"/>
    <w:multiLevelType w:val="hybridMultilevel"/>
    <w:tmpl w:val="C3CA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221B"/>
    <w:multiLevelType w:val="multilevel"/>
    <w:tmpl w:val="4718C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AA1961"/>
    <w:multiLevelType w:val="multilevel"/>
    <w:tmpl w:val="A7586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31178D"/>
    <w:multiLevelType w:val="hybridMultilevel"/>
    <w:tmpl w:val="5E427D78"/>
    <w:lvl w:ilvl="0" w:tplc="1F369D48">
      <w:start w:val="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7354E"/>
    <w:multiLevelType w:val="hybridMultilevel"/>
    <w:tmpl w:val="80FA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F24D58"/>
    <w:multiLevelType w:val="multilevel"/>
    <w:tmpl w:val="E9A4D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922004"/>
    <w:multiLevelType w:val="hybridMultilevel"/>
    <w:tmpl w:val="C59216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D1F"/>
    <w:rsid w:val="000028C1"/>
    <w:rsid w:val="00013097"/>
    <w:rsid w:val="000156D4"/>
    <w:rsid w:val="00035BA3"/>
    <w:rsid w:val="00047A03"/>
    <w:rsid w:val="00064FE7"/>
    <w:rsid w:val="00080680"/>
    <w:rsid w:val="000865B0"/>
    <w:rsid w:val="000933C9"/>
    <w:rsid w:val="000938DA"/>
    <w:rsid w:val="00095378"/>
    <w:rsid w:val="00096AD3"/>
    <w:rsid w:val="000A20CB"/>
    <w:rsid w:val="000B162C"/>
    <w:rsid w:val="000C043E"/>
    <w:rsid w:val="000C0B06"/>
    <w:rsid w:val="000C6DAE"/>
    <w:rsid w:val="000D50CA"/>
    <w:rsid w:val="000D6EF5"/>
    <w:rsid w:val="000F6CC5"/>
    <w:rsid w:val="001038F3"/>
    <w:rsid w:val="00117D3A"/>
    <w:rsid w:val="001332C0"/>
    <w:rsid w:val="0013587A"/>
    <w:rsid w:val="001742AF"/>
    <w:rsid w:val="00196DCE"/>
    <w:rsid w:val="001C6D89"/>
    <w:rsid w:val="001D1A4D"/>
    <w:rsid w:val="001D48E5"/>
    <w:rsid w:val="00213DF7"/>
    <w:rsid w:val="00222AFB"/>
    <w:rsid w:val="00225EE7"/>
    <w:rsid w:val="0024550E"/>
    <w:rsid w:val="002500F0"/>
    <w:rsid w:val="00254A11"/>
    <w:rsid w:val="00257F61"/>
    <w:rsid w:val="002A6EAC"/>
    <w:rsid w:val="002B1A82"/>
    <w:rsid w:val="002C4361"/>
    <w:rsid w:val="002C444C"/>
    <w:rsid w:val="002C4EFB"/>
    <w:rsid w:val="002D3F1B"/>
    <w:rsid w:val="002F7B64"/>
    <w:rsid w:val="00324920"/>
    <w:rsid w:val="00340FCB"/>
    <w:rsid w:val="00372D5D"/>
    <w:rsid w:val="00377D54"/>
    <w:rsid w:val="003800C2"/>
    <w:rsid w:val="00386162"/>
    <w:rsid w:val="00386803"/>
    <w:rsid w:val="003960F5"/>
    <w:rsid w:val="003B5FE7"/>
    <w:rsid w:val="003B7448"/>
    <w:rsid w:val="003C1460"/>
    <w:rsid w:val="003C3342"/>
    <w:rsid w:val="003E09B4"/>
    <w:rsid w:val="003E14F3"/>
    <w:rsid w:val="003E2733"/>
    <w:rsid w:val="003F5669"/>
    <w:rsid w:val="003F6D36"/>
    <w:rsid w:val="004032F8"/>
    <w:rsid w:val="00403CF5"/>
    <w:rsid w:val="00404ACB"/>
    <w:rsid w:val="00417A82"/>
    <w:rsid w:val="0043076B"/>
    <w:rsid w:val="00434154"/>
    <w:rsid w:val="00442BDC"/>
    <w:rsid w:val="004475E0"/>
    <w:rsid w:val="00471B60"/>
    <w:rsid w:val="00475156"/>
    <w:rsid w:val="00476876"/>
    <w:rsid w:val="00482F2E"/>
    <w:rsid w:val="00494544"/>
    <w:rsid w:val="00496146"/>
    <w:rsid w:val="004A4CB7"/>
    <w:rsid w:val="004C0071"/>
    <w:rsid w:val="004C6FA5"/>
    <w:rsid w:val="004C7D3A"/>
    <w:rsid w:val="004E0065"/>
    <w:rsid w:val="004E2844"/>
    <w:rsid w:val="004E449F"/>
    <w:rsid w:val="004F01D4"/>
    <w:rsid w:val="004F4C99"/>
    <w:rsid w:val="00514982"/>
    <w:rsid w:val="00520868"/>
    <w:rsid w:val="00524A43"/>
    <w:rsid w:val="00572299"/>
    <w:rsid w:val="00580B3C"/>
    <w:rsid w:val="005914A2"/>
    <w:rsid w:val="005A64F8"/>
    <w:rsid w:val="005C2683"/>
    <w:rsid w:val="005C486B"/>
    <w:rsid w:val="005C4934"/>
    <w:rsid w:val="005C7E55"/>
    <w:rsid w:val="005D5FAC"/>
    <w:rsid w:val="005D6EF1"/>
    <w:rsid w:val="00617966"/>
    <w:rsid w:val="00630344"/>
    <w:rsid w:val="00660B70"/>
    <w:rsid w:val="006614A4"/>
    <w:rsid w:val="0066441F"/>
    <w:rsid w:val="00665E32"/>
    <w:rsid w:val="00670C0D"/>
    <w:rsid w:val="006734A9"/>
    <w:rsid w:val="006A2C6F"/>
    <w:rsid w:val="006B56CE"/>
    <w:rsid w:val="006C1C7C"/>
    <w:rsid w:val="006C6AFE"/>
    <w:rsid w:val="006C6C7A"/>
    <w:rsid w:val="006F129B"/>
    <w:rsid w:val="006F4C9D"/>
    <w:rsid w:val="007136F6"/>
    <w:rsid w:val="007249F0"/>
    <w:rsid w:val="00730249"/>
    <w:rsid w:val="007346BC"/>
    <w:rsid w:val="00745410"/>
    <w:rsid w:val="00753D72"/>
    <w:rsid w:val="00757281"/>
    <w:rsid w:val="00757D93"/>
    <w:rsid w:val="00761B32"/>
    <w:rsid w:val="0076665F"/>
    <w:rsid w:val="007941D2"/>
    <w:rsid w:val="007B35AB"/>
    <w:rsid w:val="007B4F73"/>
    <w:rsid w:val="007B699F"/>
    <w:rsid w:val="007C3B14"/>
    <w:rsid w:val="007C7C1C"/>
    <w:rsid w:val="007D7487"/>
    <w:rsid w:val="007E49EC"/>
    <w:rsid w:val="007E78EF"/>
    <w:rsid w:val="007F3071"/>
    <w:rsid w:val="007F34CC"/>
    <w:rsid w:val="007F4C47"/>
    <w:rsid w:val="008260C0"/>
    <w:rsid w:val="0082725F"/>
    <w:rsid w:val="008551AF"/>
    <w:rsid w:val="008831DC"/>
    <w:rsid w:val="0088400B"/>
    <w:rsid w:val="00895C50"/>
    <w:rsid w:val="008B0547"/>
    <w:rsid w:val="008C3EE9"/>
    <w:rsid w:val="008C69DC"/>
    <w:rsid w:val="008F014D"/>
    <w:rsid w:val="008F2D3B"/>
    <w:rsid w:val="008F6518"/>
    <w:rsid w:val="009158FE"/>
    <w:rsid w:val="00921CA2"/>
    <w:rsid w:val="00931617"/>
    <w:rsid w:val="00944195"/>
    <w:rsid w:val="0095797A"/>
    <w:rsid w:val="0099068F"/>
    <w:rsid w:val="009969A5"/>
    <w:rsid w:val="009A39D0"/>
    <w:rsid w:val="009A3B97"/>
    <w:rsid w:val="009D54FD"/>
    <w:rsid w:val="009E5F45"/>
    <w:rsid w:val="00A14D3E"/>
    <w:rsid w:val="00A269C3"/>
    <w:rsid w:val="00A31258"/>
    <w:rsid w:val="00A37065"/>
    <w:rsid w:val="00A42308"/>
    <w:rsid w:val="00A45BBF"/>
    <w:rsid w:val="00A52D72"/>
    <w:rsid w:val="00A71BBB"/>
    <w:rsid w:val="00A75658"/>
    <w:rsid w:val="00A815C5"/>
    <w:rsid w:val="00A843CB"/>
    <w:rsid w:val="00AB0564"/>
    <w:rsid w:val="00AB11B1"/>
    <w:rsid w:val="00AC5302"/>
    <w:rsid w:val="00AC5E45"/>
    <w:rsid w:val="00AC64E1"/>
    <w:rsid w:val="00AD0836"/>
    <w:rsid w:val="00B00CC6"/>
    <w:rsid w:val="00B05547"/>
    <w:rsid w:val="00B149EF"/>
    <w:rsid w:val="00B20902"/>
    <w:rsid w:val="00B21476"/>
    <w:rsid w:val="00B40B49"/>
    <w:rsid w:val="00B523E4"/>
    <w:rsid w:val="00B570AB"/>
    <w:rsid w:val="00B649F0"/>
    <w:rsid w:val="00B81D44"/>
    <w:rsid w:val="00B83B90"/>
    <w:rsid w:val="00B84B01"/>
    <w:rsid w:val="00BD19EE"/>
    <w:rsid w:val="00BE2189"/>
    <w:rsid w:val="00C0480F"/>
    <w:rsid w:val="00C12092"/>
    <w:rsid w:val="00C233F8"/>
    <w:rsid w:val="00C42D50"/>
    <w:rsid w:val="00C551DE"/>
    <w:rsid w:val="00C6290F"/>
    <w:rsid w:val="00C65517"/>
    <w:rsid w:val="00CA7224"/>
    <w:rsid w:val="00CB67A3"/>
    <w:rsid w:val="00CC647E"/>
    <w:rsid w:val="00CD3E35"/>
    <w:rsid w:val="00CD7098"/>
    <w:rsid w:val="00CE561B"/>
    <w:rsid w:val="00CF4BCA"/>
    <w:rsid w:val="00D01C43"/>
    <w:rsid w:val="00D2101E"/>
    <w:rsid w:val="00D32527"/>
    <w:rsid w:val="00D32D1E"/>
    <w:rsid w:val="00D33739"/>
    <w:rsid w:val="00D42FB2"/>
    <w:rsid w:val="00D47DB0"/>
    <w:rsid w:val="00D50E29"/>
    <w:rsid w:val="00D60968"/>
    <w:rsid w:val="00D64825"/>
    <w:rsid w:val="00D66700"/>
    <w:rsid w:val="00D8394E"/>
    <w:rsid w:val="00D87D1F"/>
    <w:rsid w:val="00D91BDE"/>
    <w:rsid w:val="00D96B3C"/>
    <w:rsid w:val="00DB147F"/>
    <w:rsid w:val="00DD6287"/>
    <w:rsid w:val="00DE3BF1"/>
    <w:rsid w:val="00DE4CD7"/>
    <w:rsid w:val="00DE668E"/>
    <w:rsid w:val="00DF24E1"/>
    <w:rsid w:val="00DF6315"/>
    <w:rsid w:val="00E002D5"/>
    <w:rsid w:val="00E07125"/>
    <w:rsid w:val="00E07CB0"/>
    <w:rsid w:val="00E10A17"/>
    <w:rsid w:val="00E12ED5"/>
    <w:rsid w:val="00E21245"/>
    <w:rsid w:val="00E40323"/>
    <w:rsid w:val="00E435F2"/>
    <w:rsid w:val="00E62C96"/>
    <w:rsid w:val="00E73BFC"/>
    <w:rsid w:val="00E74E47"/>
    <w:rsid w:val="00E86A53"/>
    <w:rsid w:val="00E95C1F"/>
    <w:rsid w:val="00EA749D"/>
    <w:rsid w:val="00EB0E85"/>
    <w:rsid w:val="00EB4C8E"/>
    <w:rsid w:val="00EC0F3E"/>
    <w:rsid w:val="00EF0464"/>
    <w:rsid w:val="00EF0609"/>
    <w:rsid w:val="00EF7F52"/>
    <w:rsid w:val="00F025EB"/>
    <w:rsid w:val="00F16A6B"/>
    <w:rsid w:val="00F17FD3"/>
    <w:rsid w:val="00F314B1"/>
    <w:rsid w:val="00F36244"/>
    <w:rsid w:val="00F7041B"/>
    <w:rsid w:val="00F76741"/>
    <w:rsid w:val="00F83C1E"/>
    <w:rsid w:val="00F90518"/>
    <w:rsid w:val="00F94FC7"/>
    <w:rsid w:val="00FA048C"/>
    <w:rsid w:val="00FA14F3"/>
    <w:rsid w:val="00FD17FD"/>
    <w:rsid w:val="00FF12C1"/>
    <w:rsid w:val="00FF54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C388D"/>
  <w14:defaultImageDpi w14:val="32767"/>
  <w15:docId w15:val="{BC8179EE-D409-4C92-AB3E-F8E9CD9F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94F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D1F"/>
    <w:pPr>
      <w:ind w:left="720"/>
      <w:contextualSpacing/>
    </w:pPr>
  </w:style>
  <w:style w:type="character" w:styleId="CommentReference">
    <w:name w:val="annotation reference"/>
    <w:basedOn w:val="DefaultParagraphFont"/>
    <w:uiPriority w:val="99"/>
    <w:semiHidden/>
    <w:unhideWhenUsed/>
    <w:rsid w:val="00D87D1F"/>
    <w:rPr>
      <w:sz w:val="18"/>
      <w:szCs w:val="18"/>
    </w:rPr>
  </w:style>
  <w:style w:type="paragraph" w:styleId="CommentText">
    <w:name w:val="annotation text"/>
    <w:basedOn w:val="Normal"/>
    <w:link w:val="CommentTextChar"/>
    <w:uiPriority w:val="99"/>
    <w:semiHidden/>
    <w:unhideWhenUsed/>
    <w:rsid w:val="00D87D1F"/>
  </w:style>
  <w:style w:type="character" w:customStyle="1" w:styleId="CommentTextChar">
    <w:name w:val="Comment Text Char"/>
    <w:basedOn w:val="DefaultParagraphFont"/>
    <w:link w:val="CommentText"/>
    <w:uiPriority w:val="99"/>
    <w:semiHidden/>
    <w:rsid w:val="00D87D1F"/>
  </w:style>
  <w:style w:type="paragraph" w:styleId="BalloonText">
    <w:name w:val="Balloon Text"/>
    <w:basedOn w:val="Normal"/>
    <w:link w:val="BalloonTextChar"/>
    <w:uiPriority w:val="99"/>
    <w:semiHidden/>
    <w:unhideWhenUsed/>
    <w:rsid w:val="00D87D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D1F"/>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A4CB7"/>
    <w:rPr>
      <w:b/>
      <w:bCs/>
      <w:sz w:val="20"/>
      <w:szCs w:val="20"/>
    </w:rPr>
  </w:style>
  <w:style w:type="character" w:customStyle="1" w:styleId="CommentSubjectChar">
    <w:name w:val="Comment Subject Char"/>
    <w:basedOn w:val="CommentTextChar"/>
    <w:link w:val="CommentSubject"/>
    <w:uiPriority w:val="99"/>
    <w:semiHidden/>
    <w:rsid w:val="004A4CB7"/>
    <w:rPr>
      <w:b/>
      <w:bCs/>
      <w:sz w:val="20"/>
      <w:szCs w:val="20"/>
    </w:rPr>
  </w:style>
  <w:style w:type="character" w:styleId="Hyperlink">
    <w:name w:val="Hyperlink"/>
    <w:basedOn w:val="DefaultParagraphFont"/>
    <w:uiPriority w:val="99"/>
    <w:unhideWhenUsed/>
    <w:rsid w:val="007F34CC"/>
    <w:rPr>
      <w:color w:val="0563C1" w:themeColor="hyperlink"/>
      <w:u w:val="single"/>
    </w:rPr>
  </w:style>
  <w:style w:type="paragraph" w:styleId="NormalWeb">
    <w:name w:val="Normal (Web)"/>
    <w:basedOn w:val="Normal"/>
    <w:uiPriority w:val="99"/>
    <w:unhideWhenUsed/>
    <w:rsid w:val="007F34CC"/>
    <w:pPr>
      <w:spacing w:before="100" w:beforeAutospacing="1" w:after="100" w:afterAutospacing="1"/>
    </w:pPr>
    <w:rPr>
      <w:rFonts w:ascii="Times New Roman" w:eastAsia="Times New Roman" w:hAnsi="Times New Roman" w:cs="Times New Roman"/>
      <w:lang w:val="en-US"/>
    </w:rPr>
  </w:style>
  <w:style w:type="paragraph" w:styleId="Revision">
    <w:name w:val="Revision"/>
    <w:hidden/>
    <w:uiPriority w:val="99"/>
    <w:semiHidden/>
    <w:rsid w:val="008831DC"/>
  </w:style>
  <w:style w:type="character" w:customStyle="1" w:styleId="UnresolvedMention1">
    <w:name w:val="Unresolved Mention1"/>
    <w:basedOn w:val="DefaultParagraphFont"/>
    <w:uiPriority w:val="99"/>
    <w:semiHidden/>
    <w:unhideWhenUsed/>
    <w:rsid w:val="007C7C1C"/>
    <w:rPr>
      <w:color w:val="605E5C"/>
      <w:shd w:val="clear" w:color="auto" w:fill="E1DFDD"/>
    </w:rPr>
  </w:style>
  <w:style w:type="character" w:customStyle="1" w:styleId="UnresolvedMention2">
    <w:name w:val="Unresolved Mention2"/>
    <w:basedOn w:val="DefaultParagraphFont"/>
    <w:uiPriority w:val="99"/>
    <w:semiHidden/>
    <w:unhideWhenUsed/>
    <w:rsid w:val="004F4C99"/>
    <w:rPr>
      <w:color w:val="605E5C"/>
      <w:shd w:val="clear" w:color="auto" w:fill="E1DFDD"/>
    </w:rPr>
  </w:style>
  <w:style w:type="character" w:customStyle="1" w:styleId="Heading3Char">
    <w:name w:val="Heading 3 Char"/>
    <w:basedOn w:val="DefaultParagraphFont"/>
    <w:link w:val="Heading3"/>
    <w:uiPriority w:val="9"/>
    <w:semiHidden/>
    <w:rsid w:val="00F94FC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813550">
      <w:bodyDiv w:val="1"/>
      <w:marLeft w:val="0"/>
      <w:marRight w:val="0"/>
      <w:marTop w:val="0"/>
      <w:marBottom w:val="0"/>
      <w:divBdr>
        <w:top w:val="none" w:sz="0" w:space="0" w:color="auto"/>
        <w:left w:val="none" w:sz="0" w:space="0" w:color="auto"/>
        <w:bottom w:val="none" w:sz="0" w:space="0" w:color="auto"/>
        <w:right w:val="none" w:sz="0" w:space="0" w:color="auto"/>
      </w:divBdr>
    </w:div>
    <w:div w:id="731151047">
      <w:bodyDiv w:val="1"/>
      <w:marLeft w:val="0"/>
      <w:marRight w:val="0"/>
      <w:marTop w:val="0"/>
      <w:marBottom w:val="0"/>
      <w:divBdr>
        <w:top w:val="none" w:sz="0" w:space="0" w:color="auto"/>
        <w:left w:val="none" w:sz="0" w:space="0" w:color="auto"/>
        <w:bottom w:val="none" w:sz="0" w:space="0" w:color="auto"/>
        <w:right w:val="none" w:sz="0" w:space="0" w:color="auto"/>
      </w:divBdr>
    </w:div>
    <w:div w:id="831987448">
      <w:bodyDiv w:val="1"/>
      <w:marLeft w:val="0"/>
      <w:marRight w:val="0"/>
      <w:marTop w:val="0"/>
      <w:marBottom w:val="0"/>
      <w:divBdr>
        <w:top w:val="none" w:sz="0" w:space="0" w:color="auto"/>
        <w:left w:val="none" w:sz="0" w:space="0" w:color="auto"/>
        <w:bottom w:val="none" w:sz="0" w:space="0" w:color="auto"/>
        <w:right w:val="none" w:sz="0" w:space="0" w:color="auto"/>
      </w:divBdr>
    </w:div>
    <w:div w:id="836266481">
      <w:bodyDiv w:val="1"/>
      <w:marLeft w:val="0"/>
      <w:marRight w:val="0"/>
      <w:marTop w:val="0"/>
      <w:marBottom w:val="0"/>
      <w:divBdr>
        <w:top w:val="none" w:sz="0" w:space="0" w:color="auto"/>
        <w:left w:val="none" w:sz="0" w:space="0" w:color="auto"/>
        <w:bottom w:val="none" w:sz="0" w:space="0" w:color="auto"/>
        <w:right w:val="none" w:sz="0" w:space="0" w:color="auto"/>
      </w:divBdr>
    </w:div>
    <w:div w:id="1035809570">
      <w:bodyDiv w:val="1"/>
      <w:marLeft w:val="0"/>
      <w:marRight w:val="0"/>
      <w:marTop w:val="0"/>
      <w:marBottom w:val="0"/>
      <w:divBdr>
        <w:top w:val="none" w:sz="0" w:space="0" w:color="auto"/>
        <w:left w:val="none" w:sz="0" w:space="0" w:color="auto"/>
        <w:bottom w:val="none" w:sz="0" w:space="0" w:color="auto"/>
        <w:right w:val="none" w:sz="0" w:space="0" w:color="auto"/>
      </w:divBdr>
    </w:div>
    <w:div w:id="1401637649">
      <w:bodyDiv w:val="1"/>
      <w:marLeft w:val="0"/>
      <w:marRight w:val="0"/>
      <w:marTop w:val="0"/>
      <w:marBottom w:val="0"/>
      <w:divBdr>
        <w:top w:val="none" w:sz="0" w:space="0" w:color="auto"/>
        <w:left w:val="none" w:sz="0" w:space="0" w:color="auto"/>
        <w:bottom w:val="none" w:sz="0" w:space="0" w:color="auto"/>
        <w:right w:val="none" w:sz="0" w:space="0" w:color="auto"/>
      </w:divBdr>
    </w:div>
    <w:div w:id="1453791735">
      <w:bodyDiv w:val="1"/>
      <w:marLeft w:val="0"/>
      <w:marRight w:val="0"/>
      <w:marTop w:val="0"/>
      <w:marBottom w:val="0"/>
      <w:divBdr>
        <w:top w:val="none" w:sz="0" w:space="0" w:color="auto"/>
        <w:left w:val="none" w:sz="0" w:space="0" w:color="auto"/>
        <w:bottom w:val="none" w:sz="0" w:space="0" w:color="auto"/>
        <w:right w:val="none" w:sz="0" w:space="0" w:color="auto"/>
      </w:divBdr>
    </w:div>
    <w:div w:id="1490558847">
      <w:bodyDiv w:val="1"/>
      <w:marLeft w:val="0"/>
      <w:marRight w:val="0"/>
      <w:marTop w:val="0"/>
      <w:marBottom w:val="0"/>
      <w:divBdr>
        <w:top w:val="none" w:sz="0" w:space="0" w:color="auto"/>
        <w:left w:val="none" w:sz="0" w:space="0" w:color="auto"/>
        <w:bottom w:val="none" w:sz="0" w:space="0" w:color="auto"/>
        <w:right w:val="none" w:sz="0" w:space="0" w:color="auto"/>
      </w:divBdr>
    </w:div>
    <w:div w:id="1511486995">
      <w:bodyDiv w:val="1"/>
      <w:marLeft w:val="0"/>
      <w:marRight w:val="0"/>
      <w:marTop w:val="0"/>
      <w:marBottom w:val="0"/>
      <w:divBdr>
        <w:top w:val="none" w:sz="0" w:space="0" w:color="auto"/>
        <w:left w:val="none" w:sz="0" w:space="0" w:color="auto"/>
        <w:bottom w:val="none" w:sz="0" w:space="0" w:color="auto"/>
        <w:right w:val="none" w:sz="0" w:space="0" w:color="auto"/>
      </w:divBdr>
    </w:div>
    <w:div w:id="1590237648">
      <w:bodyDiv w:val="1"/>
      <w:marLeft w:val="0"/>
      <w:marRight w:val="0"/>
      <w:marTop w:val="0"/>
      <w:marBottom w:val="0"/>
      <w:divBdr>
        <w:top w:val="none" w:sz="0" w:space="0" w:color="auto"/>
        <w:left w:val="none" w:sz="0" w:space="0" w:color="auto"/>
        <w:bottom w:val="none" w:sz="0" w:space="0" w:color="auto"/>
        <w:right w:val="none" w:sz="0" w:space="0" w:color="auto"/>
      </w:divBdr>
    </w:div>
    <w:div w:id="1751541304">
      <w:bodyDiv w:val="1"/>
      <w:marLeft w:val="0"/>
      <w:marRight w:val="0"/>
      <w:marTop w:val="0"/>
      <w:marBottom w:val="0"/>
      <w:divBdr>
        <w:top w:val="none" w:sz="0" w:space="0" w:color="auto"/>
        <w:left w:val="none" w:sz="0" w:space="0" w:color="auto"/>
        <w:bottom w:val="none" w:sz="0" w:space="0" w:color="auto"/>
        <w:right w:val="none" w:sz="0" w:space="0" w:color="auto"/>
      </w:divBdr>
    </w:div>
    <w:div w:id="1786344858">
      <w:bodyDiv w:val="1"/>
      <w:marLeft w:val="0"/>
      <w:marRight w:val="0"/>
      <w:marTop w:val="0"/>
      <w:marBottom w:val="0"/>
      <w:divBdr>
        <w:top w:val="none" w:sz="0" w:space="0" w:color="auto"/>
        <w:left w:val="none" w:sz="0" w:space="0" w:color="auto"/>
        <w:bottom w:val="none" w:sz="0" w:space="0" w:color="auto"/>
        <w:right w:val="none" w:sz="0" w:space="0" w:color="auto"/>
      </w:divBdr>
    </w:div>
    <w:div w:id="1786928068">
      <w:bodyDiv w:val="1"/>
      <w:marLeft w:val="0"/>
      <w:marRight w:val="0"/>
      <w:marTop w:val="0"/>
      <w:marBottom w:val="0"/>
      <w:divBdr>
        <w:top w:val="none" w:sz="0" w:space="0" w:color="auto"/>
        <w:left w:val="none" w:sz="0" w:space="0" w:color="auto"/>
        <w:bottom w:val="none" w:sz="0" w:space="0" w:color="auto"/>
        <w:right w:val="none" w:sz="0" w:space="0" w:color="auto"/>
      </w:divBdr>
    </w:div>
    <w:div w:id="1818721423">
      <w:bodyDiv w:val="1"/>
      <w:marLeft w:val="0"/>
      <w:marRight w:val="0"/>
      <w:marTop w:val="0"/>
      <w:marBottom w:val="0"/>
      <w:divBdr>
        <w:top w:val="none" w:sz="0" w:space="0" w:color="auto"/>
        <w:left w:val="none" w:sz="0" w:space="0" w:color="auto"/>
        <w:bottom w:val="none" w:sz="0" w:space="0" w:color="auto"/>
        <w:right w:val="none" w:sz="0" w:space="0" w:color="auto"/>
      </w:divBdr>
    </w:div>
    <w:div w:id="1858618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ess@dubaicollection.a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6934-06D1-4426-BDB8-AE6E0E3A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1674</Words>
  <Characters>9546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dc:creator>
  <cp:keywords/>
  <dc:description/>
  <cp:lastModifiedBy>Lina Haytham Zain Aidin</cp:lastModifiedBy>
  <cp:revision>2</cp:revision>
  <cp:lastPrinted>2021-09-29T11:01:00Z</cp:lastPrinted>
  <dcterms:created xsi:type="dcterms:W3CDTF">2021-10-22T12:31:00Z</dcterms:created>
  <dcterms:modified xsi:type="dcterms:W3CDTF">2021-10-22T12:31:00Z</dcterms:modified>
</cp:coreProperties>
</file>