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44" w:rsidRDefault="00BD7F44" w:rsidP="00FA4A90">
      <w:pPr>
        <w:bidi/>
        <w:jc w:val="center"/>
        <w:rPr>
          <w:rFonts w:ascii="Traditional Arabic" w:hAnsi="Traditional Arabic" w:cs="Traditional Arabic"/>
          <w:b/>
          <w:bCs/>
          <w:sz w:val="32"/>
          <w:szCs w:val="32"/>
          <w:rtl/>
        </w:rPr>
      </w:pPr>
    </w:p>
    <w:p w:rsidR="00FA4A90" w:rsidRPr="00FA4A90" w:rsidRDefault="00FA4A90" w:rsidP="00BD7F44">
      <w:pPr>
        <w:bidi/>
        <w:jc w:val="center"/>
        <w:rPr>
          <w:rFonts w:ascii="Traditional Arabic" w:hAnsi="Traditional Arabic" w:cs="Traditional Arabic"/>
          <w:sz w:val="32"/>
          <w:szCs w:val="32"/>
        </w:rPr>
      </w:pPr>
      <w:r>
        <w:rPr>
          <w:rFonts w:ascii="Traditional Arabic" w:hAnsi="Traditional Arabic" w:cs="Traditional Arabic" w:hint="eastAsia"/>
          <w:b/>
          <w:bCs/>
          <w:sz w:val="32"/>
          <w:szCs w:val="32"/>
          <w:rtl/>
        </w:rPr>
        <w:t>«</w:t>
      </w:r>
      <w:r w:rsidRPr="00FA4A90">
        <w:rPr>
          <w:rFonts w:ascii="Traditional Arabic" w:hAnsi="Traditional Arabic" w:cs="Traditional Arabic"/>
          <w:b/>
          <w:bCs/>
          <w:sz w:val="32"/>
          <w:szCs w:val="32"/>
          <w:rtl/>
        </w:rPr>
        <w:t>آرت دبي</w:t>
      </w:r>
      <w:r>
        <w:rPr>
          <w:rFonts w:ascii="Traditional Arabic" w:hAnsi="Traditional Arabic" w:cs="Traditional Arabic" w:hint="cs"/>
          <w:b/>
          <w:bCs/>
          <w:sz w:val="32"/>
          <w:szCs w:val="32"/>
          <w:rtl/>
        </w:rPr>
        <w:t>»</w:t>
      </w:r>
      <w:r w:rsidRPr="00FA4A90">
        <w:rPr>
          <w:rFonts w:ascii="Traditional Arabic" w:hAnsi="Traditional Arabic" w:cs="Traditional Arabic"/>
          <w:b/>
          <w:bCs/>
          <w:sz w:val="32"/>
          <w:szCs w:val="32"/>
          <w:rtl/>
        </w:rPr>
        <w:t xml:space="preserve"> يختتم فعاليات دورته الأكبر والأكثر تنوعاً</w:t>
      </w:r>
    </w:p>
    <w:p w:rsidR="00FA4A90" w:rsidRPr="00FA4A90" w:rsidRDefault="00FA4A90" w:rsidP="00FA4A90">
      <w:pPr>
        <w:numPr>
          <w:ilvl w:val="0"/>
          <w:numId w:val="1"/>
        </w:numPr>
        <w:bidi/>
        <w:spacing w:after="0" w:line="240" w:lineRule="auto"/>
        <w:rPr>
          <w:rFonts w:ascii="Traditional Arabic" w:hAnsi="Traditional Arabic" w:cs="Traditional Arabic"/>
          <w:b/>
          <w:bCs/>
          <w:sz w:val="28"/>
          <w:szCs w:val="28"/>
        </w:rPr>
      </w:pPr>
      <w:r w:rsidRPr="00FA4A90">
        <w:rPr>
          <w:rFonts w:ascii="Traditional Arabic" w:hAnsi="Traditional Arabic" w:cs="Traditional Arabic"/>
          <w:sz w:val="28"/>
          <w:szCs w:val="28"/>
          <w:rtl/>
        </w:rPr>
        <w:t>رقم قياسي في عدد الزوّار على مدار الأسبوع تخطّى</w:t>
      </w:r>
      <w:r w:rsidRPr="00FA4A90">
        <w:rPr>
          <w:rFonts w:ascii="Traditional Arabic" w:hAnsi="Traditional Arabic" w:cs="Traditional Arabic"/>
          <w:b/>
          <w:bCs/>
          <w:sz w:val="28"/>
          <w:szCs w:val="28"/>
          <w:rtl/>
        </w:rPr>
        <w:t xml:space="preserve"> 28,000 زائر</w:t>
      </w:r>
    </w:p>
    <w:p w:rsidR="00FA4A90" w:rsidRPr="00FA4A90" w:rsidRDefault="00FA4A90" w:rsidP="00FA4A90">
      <w:pPr>
        <w:numPr>
          <w:ilvl w:val="0"/>
          <w:numId w:val="1"/>
        </w:numPr>
        <w:bidi/>
        <w:spacing w:after="0" w:line="240" w:lineRule="auto"/>
        <w:rPr>
          <w:rFonts w:ascii="Traditional Arabic" w:hAnsi="Traditional Arabic" w:cs="Traditional Arabic"/>
          <w:sz w:val="28"/>
          <w:szCs w:val="28"/>
          <w:rtl/>
        </w:rPr>
      </w:pPr>
      <w:r w:rsidRPr="00FA4A90">
        <w:rPr>
          <w:rFonts w:ascii="Traditional Arabic" w:hAnsi="Traditional Arabic" w:cs="Traditional Arabic"/>
          <w:sz w:val="28"/>
          <w:szCs w:val="28"/>
          <w:rtl/>
        </w:rPr>
        <w:t xml:space="preserve">حضور قوي لـ </w:t>
      </w:r>
      <w:r w:rsidRPr="00FA4A90">
        <w:rPr>
          <w:rFonts w:ascii="Traditional Arabic" w:hAnsi="Traditional Arabic" w:cs="Traditional Arabic"/>
          <w:b/>
          <w:bCs/>
          <w:sz w:val="28"/>
          <w:szCs w:val="28"/>
          <w:rtl/>
        </w:rPr>
        <w:t>98 متحف ومؤسسة ثقافية</w:t>
      </w:r>
      <w:r w:rsidRPr="00FA4A90">
        <w:rPr>
          <w:rFonts w:ascii="Traditional Arabic" w:hAnsi="Traditional Arabic" w:cs="Traditional Arabic"/>
          <w:sz w:val="28"/>
          <w:szCs w:val="28"/>
          <w:rtl/>
        </w:rPr>
        <w:t xml:space="preserve"> من شتى أرجاء العالم</w:t>
      </w:r>
    </w:p>
    <w:p w:rsidR="00FA4A90" w:rsidRPr="00FA4A90" w:rsidRDefault="00FA4A90" w:rsidP="00FA4A90">
      <w:pPr>
        <w:numPr>
          <w:ilvl w:val="0"/>
          <w:numId w:val="1"/>
        </w:numPr>
        <w:bidi/>
        <w:spacing w:after="0" w:line="240" w:lineRule="auto"/>
        <w:rPr>
          <w:rFonts w:ascii="Traditional Arabic" w:hAnsi="Traditional Arabic" w:cs="Traditional Arabic"/>
          <w:b/>
          <w:bCs/>
          <w:sz w:val="28"/>
          <w:szCs w:val="28"/>
          <w:rtl/>
        </w:rPr>
      </w:pPr>
      <w:r w:rsidRPr="00FA4A90">
        <w:rPr>
          <w:rFonts w:ascii="Traditional Arabic" w:hAnsi="Traditional Arabic" w:cs="Traditional Arabic"/>
          <w:b/>
          <w:bCs/>
          <w:sz w:val="28"/>
          <w:szCs w:val="28"/>
          <w:rtl/>
        </w:rPr>
        <w:t>أقوى مبيعات في تاريخ المعرض</w:t>
      </w:r>
    </w:p>
    <w:p w:rsidR="00FA4A90" w:rsidRPr="00FA4A90" w:rsidRDefault="00FA4A90" w:rsidP="00F81D29">
      <w:pPr>
        <w:numPr>
          <w:ilvl w:val="0"/>
          <w:numId w:val="1"/>
        </w:numPr>
        <w:bidi/>
        <w:spacing w:after="0" w:line="240" w:lineRule="auto"/>
        <w:rPr>
          <w:rFonts w:ascii="Traditional Arabic" w:hAnsi="Traditional Arabic" w:cs="Traditional Arabic"/>
          <w:sz w:val="28"/>
          <w:szCs w:val="28"/>
          <w:rtl/>
        </w:rPr>
      </w:pPr>
      <w:r w:rsidRPr="00FA4A90">
        <w:rPr>
          <w:rFonts w:ascii="Traditional Arabic" w:hAnsi="Traditional Arabic" w:cs="Traditional Arabic"/>
          <w:sz w:val="28"/>
          <w:szCs w:val="28"/>
          <w:rtl/>
        </w:rPr>
        <w:t>مشاركة</w:t>
      </w:r>
      <w:r w:rsidRPr="00FA4A90">
        <w:rPr>
          <w:rFonts w:ascii="Traditional Arabic" w:hAnsi="Traditional Arabic" w:cs="Traditional Arabic"/>
          <w:b/>
          <w:bCs/>
          <w:sz w:val="28"/>
          <w:szCs w:val="28"/>
          <w:rtl/>
        </w:rPr>
        <w:t xml:space="preserve"> </w:t>
      </w:r>
      <w:r w:rsidR="00F81D29">
        <w:rPr>
          <w:rFonts w:ascii="Traditional Arabic" w:hAnsi="Traditional Arabic" w:cs="Traditional Arabic" w:hint="cs"/>
          <w:b/>
          <w:bCs/>
          <w:sz w:val="28"/>
          <w:szCs w:val="28"/>
          <w:rtl/>
        </w:rPr>
        <w:t>94</w:t>
      </w:r>
      <w:r w:rsidRPr="00FA4A90">
        <w:rPr>
          <w:rFonts w:ascii="Traditional Arabic" w:hAnsi="Traditional Arabic" w:cs="Traditional Arabic"/>
          <w:b/>
          <w:bCs/>
          <w:sz w:val="28"/>
          <w:szCs w:val="28"/>
          <w:rtl/>
        </w:rPr>
        <w:t xml:space="preserve"> غاليري من 43 دولة</w:t>
      </w:r>
      <w:r w:rsidRPr="00FA4A90">
        <w:rPr>
          <w:rFonts w:ascii="Traditional Arabic" w:hAnsi="Traditional Arabic" w:cs="Traditional Arabic"/>
          <w:sz w:val="28"/>
          <w:szCs w:val="28"/>
          <w:rtl/>
        </w:rPr>
        <w:t xml:space="preserve">، ما جعل دورة </w:t>
      </w:r>
      <w:r>
        <w:rPr>
          <w:rFonts w:ascii="Traditional Arabic" w:hAnsi="Traditional Arabic" w:cs="Traditional Arabic" w:hint="cs"/>
          <w:sz w:val="28"/>
          <w:szCs w:val="28"/>
          <w:rtl/>
        </w:rPr>
        <w:t>«</w:t>
      </w:r>
      <w:r w:rsidRPr="00FA4A90">
        <w:rPr>
          <w:rFonts w:ascii="Traditional Arabic" w:hAnsi="Traditional Arabic" w:cs="Traditional Arabic"/>
          <w:sz w:val="28"/>
          <w:szCs w:val="28"/>
          <w:rtl/>
        </w:rPr>
        <w:t>آرت دبي</w:t>
      </w:r>
      <w:r>
        <w:rPr>
          <w:rFonts w:ascii="Traditional Arabic" w:hAnsi="Traditional Arabic" w:cs="Traditional Arabic" w:hint="cs"/>
          <w:sz w:val="28"/>
          <w:szCs w:val="28"/>
          <w:rtl/>
        </w:rPr>
        <w:t>»</w:t>
      </w:r>
      <w:r w:rsidRPr="00FA4A90">
        <w:rPr>
          <w:rFonts w:ascii="Traditional Arabic" w:hAnsi="Traditional Arabic" w:cs="Traditional Arabic"/>
          <w:sz w:val="28"/>
          <w:szCs w:val="28"/>
          <w:rtl/>
        </w:rPr>
        <w:t xml:space="preserve"> 2017 </w:t>
      </w:r>
      <w:r w:rsidRPr="00FA4A90">
        <w:rPr>
          <w:rFonts w:ascii="Traditional Arabic" w:hAnsi="Traditional Arabic" w:cs="Traditional Arabic"/>
          <w:b/>
          <w:bCs/>
          <w:sz w:val="28"/>
          <w:szCs w:val="28"/>
          <w:rtl/>
        </w:rPr>
        <w:t>الأكثر عالميةً وتنوعاً منذ انطلاقته</w:t>
      </w:r>
    </w:p>
    <w:p w:rsidR="00FA4A90" w:rsidRPr="00FA4A90" w:rsidRDefault="00200685" w:rsidP="00200685">
      <w:pPr>
        <w:numPr>
          <w:ilvl w:val="0"/>
          <w:numId w:val="1"/>
        </w:numPr>
        <w:bidi/>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 xml:space="preserve">«التبادل </w:t>
      </w:r>
      <w:r>
        <w:rPr>
          <w:rFonts w:ascii="Traditional Arabic" w:hAnsi="Traditional Arabic" w:cs="Traditional Arabic"/>
          <w:sz w:val="28"/>
          <w:szCs w:val="28"/>
          <w:rtl/>
        </w:rPr>
        <w:t>التجار</w:t>
      </w:r>
      <w:r>
        <w:rPr>
          <w:rFonts w:ascii="Traditional Arabic" w:hAnsi="Traditional Arabic" w:cs="Traditional Arabic" w:hint="cs"/>
          <w:sz w:val="28"/>
          <w:szCs w:val="28"/>
          <w:rtl/>
        </w:rPr>
        <w:t>ي</w:t>
      </w:r>
      <w:r>
        <w:rPr>
          <w:rFonts w:ascii="Traditional Arabic" w:hAnsi="Traditional Arabic" w:cs="Traditional Arabic" w:hint="eastAsia"/>
          <w:sz w:val="28"/>
          <w:szCs w:val="28"/>
          <w:rtl/>
        </w:rPr>
        <w:t>»</w:t>
      </w:r>
      <w:r w:rsidR="00FA4A90" w:rsidRPr="00FA4A90">
        <w:rPr>
          <w:rFonts w:ascii="Traditional Arabic" w:hAnsi="Traditional Arabic" w:cs="Traditional Arabic"/>
          <w:sz w:val="28"/>
          <w:szCs w:val="28"/>
          <w:rtl/>
        </w:rPr>
        <w:t xml:space="preserve"> ثيمة </w:t>
      </w:r>
      <w:r>
        <w:rPr>
          <w:rFonts w:ascii="Traditional Arabic" w:hAnsi="Traditional Arabic" w:cs="Traditional Arabic" w:hint="cs"/>
          <w:sz w:val="28"/>
          <w:szCs w:val="28"/>
          <w:rtl/>
        </w:rPr>
        <w:t>لـ</w:t>
      </w:r>
      <w:r w:rsidR="00FA4A90" w:rsidRPr="00FA4A90">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منتدى الفن العالمي</w:t>
      </w:r>
      <w:r w:rsidR="00FA4A90" w:rsidRPr="00FA4A90">
        <w:rPr>
          <w:rFonts w:ascii="Traditional Arabic" w:hAnsi="Traditional Arabic" w:cs="Traditional Arabic" w:hint="cs"/>
          <w:b/>
          <w:bCs/>
          <w:sz w:val="28"/>
          <w:szCs w:val="28"/>
          <w:rtl/>
        </w:rPr>
        <w:t>»</w:t>
      </w:r>
      <w:r w:rsidR="00FA4A90" w:rsidRPr="00FA4A90">
        <w:rPr>
          <w:rFonts w:ascii="Traditional Arabic" w:hAnsi="Traditional Arabic" w:cs="Traditional Arabic"/>
          <w:sz w:val="28"/>
          <w:szCs w:val="28"/>
          <w:rtl/>
        </w:rPr>
        <w:t xml:space="preserve"> هذا العام</w:t>
      </w:r>
    </w:p>
    <w:p w:rsidR="00FA4A90" w:rsidRPr="00FA4A90" w:rsidRDefault="00FA4A90" w:rsidP="00FA4A90">
      <w:pPr>
        <w:numPr>
          <w:ilvl w:val="0"/>
          <w:numId w:val="1"/>
        </w:numPr>
        <w:bidi/>
        <w:spacing w:after="0" w:line="240" w:lineRule="auto"/>
        <w:rPr>
          <w:rFonts w:ascii="Traditional Arabic" w:hAnsi="Traditional Arabic" w:cs="Traditional Arabic"/>
          <w:sz w:val="28"/>
          <w:szCs w:val="28"/>
        </w:rPr>
      </w:pPr>
      <w:r w:rsidRPr="00FA4A90">
        <w:rPr>
          <w:rFonts w:ascii="Traditional Arabic" w:hAnsi="Traditional Arabic" w:cs="Traditional Arabic"/>
          <w:b/>
          <w:bCs/>
          <w:sz w:val="28"/>
          <w:szCs w:val="28"/>
          <w:rtl/>
        </w:rPr>
        <w:t>زيارة أكثر من 1200 طالب</w:t>
      </w:r>
      <w:r w:rsidRPr="00FA4A90">
        <w:rPr>
          <w:rFonts w:ascii="Traditional Arabic" w:hAnsi="Traditional Arabic" w:cs="Traditional Arabic"/>
          <w:sz w:val="28"/>
          <w:szCs w:val="28"/>
          <w:rtl/>
        </w:rPr>
        <w:t xml:space="preserve"> للمعرض ضمن برنامجه الموجّه للمدارس والجامعات، ومشاركة ما يزيد على </w:t>
      </w:r>
      <w:r w:rsidRPr="00FA4A90">
        <w:rPr>
          <w:rFonts w:ascii="Traditional Arabic" w:hAnsi="Traditional Arabic" w:cs="Traditional Arabic"/>
          <w:b/>
          <w:bCs/>
          <w:sz w:val="28"/>
          <w:szCs w:val="28"/>
          <w:rtl/>
        </w:rPr>
        <w:t>700 طفل</w:t>
      </w:r>
      <w:r w:rsidRPr="00FA4A90">
        <w:rPr>
          <w:rFonts w:ascii="Traditional Arabic" w:hAnsi="Traditional Arabic" w:cs="Traditional Arabic"/>
          <w:sz w:val="28"/>
          <w:szCs w:val="28"/>
          <w:rtl/>
        </w:rPr>
        <w:t xml:space="preserve"> في </w:t>
      </w:r>
      <w:r>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برنامج الشيخة منال للرسامين الصغار</w:t>
      </w:r>
      <w:r>
        <w:rPr>
          <w:rFonts w:ascii="Traditional Arabic" w:hAnsi="Traditional Arabic" w:cs="Traditional Arabic" w:hint="cs"/>
          <w:b/>
          <w:bCs/>
          <w:sz w:val="28"/>
          <w:szCs w:val="28"/>
          <w:rtl/>
        </w:rPr>
        <w:t>»</w:t>
      </w:r>
    </w:p>
    <w:p w:rsidR="00FA4A90" w:rsidRPr="00FA4A90" w:rsidRDefault="00FA4A90" w:rsidP="00FA4A90">
      <w:pPr>
        <w:bidi/>
        <w:spacing w:after="0" w:line="240" w:lineRule="auto"/>
        <w:rPr>
          <w:rFonts w:ascii="Traditional Arabic" w:hAnsi="Traditional Arabic" w:cs="Traditional Arabic"/>
          <w:sz w:val="28"/>
          <w:szCs w:val="28"/>
          <w:rtl/>
        </w:rPr>
      </w:pPr>
    </w:p>
    <w:p w:rsidR="00FA4A90" w:rsidRPr="00FA4A90" w:rsidRDefault="00FA4A90" w:rsidP="00FA4A90">
      <w:pPr>
        <w:bidi/>
        <w:rPr>
          <w:rFonts w:ascii="Traditional Arabic" w:hAnsi="Traditional Arabic" w:cs="Traditional Arabic"/>
          <w:sz w:val="28"/>
          <w:szCs w:val="28"/>
          <w:rtl/>
        </w:rPr>
      </w:pPr>
      <w:r w:rsidRPr="00FA4A90">
        <w:rPr>
          <w:rFonts w:ascii="Traditional Arabic" w:hAnsi="Traditional Arabic" w:cs="Traditional Arabic"/>
          <w:b/>
          <w:bCs/>
          <w:sz w:val="28"/>
          <w:szCs w:val="28"/>
          <w:rtl/>
        </w:rPr>
        <w:t>2</w:t>
      </w:r>
      <w:r w:rsidR="00CC5A0A">
        <w:rPr>
          <w:rFonts w:ascii="Traditional Arabic" w:hAnsi="Traditional Arabic" w:cs="Traditional Arabic" w:hint="cs"/>
          <w:b/>
          <w:bCs/>
          <w:sz w:val="28"/>
          <w:szCs w:val="28"/>
          <w:rtl/>
        </w:rPr>
        <w:t>2</w:t>
      </w:r>
      <w:r w:rsidRPr="00FA4A90">
        <w:rPr>
          <w:rFonts w:ascii="Traditional Arabic" w:hAnsi="Traditional Arabic" w:cs="Traditional Arabic"/>
          <w:b/>
          <w:bCs/>
          <w:sz w:val="28"/>
          <w:szCs w:val="28"/>
          <w:rtl/>
        </w:rPr>
        <w:t xml:space="preserve"> مارس 2017، دبي - الإمارات العربية المتحدة</w:t>
      </w:r>
      <w:r w:rsidRPr="00FA4A90">
        <w:rPr>
          <w:rFonts w:ascii="Traditional Arabic" w:hAnsi="Traditional Arabic" w:cs="Traditional Arabic"/>
          <w:sz w:val="28"/>
          <w:szCs w:val="28"/>
          <w:rtl/>
        </w:rPr>
        <w:t xml:space="preserve">: أقيمت النسخة الحادية عشرة من معرض </w:t>
      </w:r>
      <w:r>
        <w:rPr>
          <w:rFonts w:ascii="Traditional Arabic" w:hAnsi="Traditional Arabic" w:cs="Traditional Arabic" w:hint="cs"/>
          <w:sz w:val="28"/>
          <w:szCs w:val="28"/>
          <w:rtl/>
        </w:rPr>
        <w:t>«</w:t>
      </w:r>
      <w:r w:rsidRPr="00FA4A90">
        <w:rPr>
          <w:rFonts w:ascii="Traditional Arabic" w:hAnsi="Traditional Arabic" w:cs="Traditional Arabic"/>
          <w:sz w:val="28"/>
          <w:szCs w:val="28"/>
          <w:rtl/>
        </w:rPr>
        <w:t>آرت دبي</w:t>
      </w:r>
      <w:r>
        <w:rPr>
          <w:rFonts w:ascii="Traditional Arabic" w:hAnsi="Traditional Arabic" w:cs="Traditional Arabic" w:hint="cs"/>
          <w:sz w:val="28"/>
          <w:szCs w:val="28"/>
          <w:rtl/>
        </w:rPr>
        <w:t>»</w:t>
      </w:r>
      <w:r w:rsidRPr="00FA4A90">
        <w:rPr>
          <w:rFonts w:ascii="Traditional Arabic" w:hAnsi="Traditional Arabic" w:cs="Traditional Arabic"/>
          <w:sz w:val="28"/>
          <w:szCs w:val="28"/>
          <w:rtl/>
        </w:rPr>
        <w:t xml:space="preserve"> تحت الرعاية الكريمة لصاحب السمو الشيخ محمد بن راشد آل مكتوم، نائب رئيس الدولة رئيس مجلس الوزراء حاكم دبي (رعاه الله). وقام بافتتاحها سمو الشيخ حمدان بن محمد آل مكتوم، ولي عهد دبي، بصحبة نخبة من كبار الزوّار بينهم أصحاب المعالي الشيخ نهيان بن مبارك آل نهيان وأحمد بن سعيد آل مكتوم وعبد الرحمن بن محمد العويس.</w:t>
      </w:r>
    </w:p>
    <w:p w:rsidR="00FA4A90" w:rsidRPr="00FA4A90" w:rsidRDefault="00FA4A90" w:rsidP="00FA4A90">
      <w:pPr>
        <w:bidi/>
        <w:rPr>
          <w:rFonts w:ascii="Traditional Arabic" w:hAnsi="Traditional Arabic" w:cs="Traditional Arabic"/>
          <w:sz w:val="28"/>
          <w:szCs w:val="28"/>
        </w:rPr>
      </w:pPr>
      <w:r w:rsidRPr="00FA4A90">
        <w:rPr>
          <w:rFonts w:ascii="Traditional Arabic" w:hAnsi="Traditional Arabic" w:cs="Traditional Arabic"/>
          <w:sz w:val="28"/>
          <w:szCs w:val="28"/>
          <w:rtl/>
        </w:rPr>
        <w:t>وشهدت دورة المعرض هذا العام مشاركة عدد من صالات العرض الجديدة والدول للمرة الأولى، الأمر الذي جعلها الأكبر والأكثر تنوعاً في ت</w:t>
      </w:r>
      <w:r>
        <w:rPr>
          <w:rFonts w:ascii="Traditional Arabic" w:hAnsi="Traditional Arabic" w:cs="Traditional Arabic"/>
          <w:sz w:val="28"/>
          <w:szCs w:val="28"/>
          <w:rtl/>
        </w:rPr>
        <w:t xml:space="preserve">اريخ المعرض، ورسّخ موقع </w:t>
      </w:r>
      <w:r>
        <w:rPr>
          <w:rFonts w:ascii="Traditional Arabic" w:hAnsi="Traditional Arabic" w:cs="Traditional Arabic" w:hint="eastAsia"/>
          <w:sz w:val="28"/>
          <w:szCs w:val="28"/>
          <w:rtl/>
        </w:rPr>
        <w:t>«</w:t>
      </w:r>
      <w:r>
        <w:rPr>
          <w:rFonts w:ascii="Traditional Arabic" w:hAnsi="Traditional Arabic" w:cs="Traditional Arabic"/>
          <w:sz w:val="28"/>
          <w:szCs w:val="28"/>
          <w:rtl/>
        </w:rPr>
        <w:t>آرت دبي</w:t>
      </w:r>
      <w:r>
        <w:rPr>
          <w:rFonts w:ascii="Traditional Arabic" w:hAnsi="Traditional Arabic" w:cs="Traditional Arabic" w:hint="cs"/>
          <w:sz w:val="28"/>
          <w:szCs w:val="28"/>
          <w:rtl/>
        </w:rPr>
        <w:t xml:space="preserve">» </w:t>
      </w:r>
      <w:r w:rsidRPr="00FA4A90">
        <w:rPr>
          <w:rFonts w:ascii="Traditional Arabic" w:hAnsi="Traditional Arabic" w:cs="Traditional Arabic"/>
          <w:sz w:val="28"/>
          <w:szCs w:val="28"/>
          <w:rtl/>
        </w:rPr>
        <w:t>الريادي بين معارض الفن العالمية من ناحية الرقعة الجغرافية الممثلة في المعرض وكونه المنصة الفنية الأكبر للفنون في المنطقة.</w:t>
      </w:r>
    </w:p>
    <w:p w:rsidR="00FA4A90" w:rsidRPr="00FA4A90" w:rsidRDefault="00FA4A90" w:rsidP="00FA4A90">
      <w:pPr>
        <w:bidi/>
        <w:rPr>
          <w:rFonts w:ascii="Traditional Arabic" w:hAnsi="Traditional Arabic" w:cs="Traditional Arabic"/>
          <w:sz w:val="28"/>
          <w:szCs w:val="28"/>
        </w:rPr>
      </w:pPr>
      <w:r w:rsidRPr="00FA4A90">
        <w:rPr>
          <w:rFonts w:ascii="Traditional Arabic" w:hAnsi="Traditional Arabic" w:cs="Traditional Arabic"/>
          <w:sz w:val="28"/>
          <w:szCs w:val="28"/>
          <w:rtl/>
        </w:rPr>
        <w:t xml:space="preserve">وفي السياق ذاته، زار المعرض هذا العام ممثلو 98 متحفاً ومؤسسة ثقافية، من بينهم مدراء متاحف وقيّمون فنيّون واظبوا على زيارة المعرض كل عام، مثل: </w:t>
      </w:r>
      <w:r w:rsidRPr="00FA4A90">
        <w:rPr>
          <w:rFonts w:ascii="Traditional Arabic" w:hAnsi="Traditional Arabic" w:cs="Traditional Arabic"/>
          <w:b/>
          <w:bCs/>
          <w:sz w:val="28"/>
          <w:szCs w:val="28"/>
          <w:rtl/>
        </w:rPr>
        <w:t>متحف تيت</w:t>
      </w:r>
      <w:r w:rsidRPr="00FA4A90">
        <w:rPr>
          <w:rFonts w:ascii="Traditional Arabic" w:hAnsi="Traditional Arabic" w:cs="Traditional Arabic"/>
          <w:sz w:val="28"/>
          <w:szCs w:val="28"/>
          <w:rtl/>
        </w:rPr>
        <w:t xml:space="preserve"> (لندن)، </w:t>
      </w:r>
      <w:r w:rsidRPr="00FA4A90">
        <w:rPr>
          <w:rFonts w:ascii="Traditional Arabic" w:hAnsi="Traditional Arabic" w:cs="Traditional Arabic"/>
          <w:b/>
          <w:bCs/>
          <w:sz w:val="28"/>
          <w:szCs w:val="28"/>
          <w:rtl/>
        </w:rPr>
        <w:t>متحف فيكتوريا وألبرت</w:t>
      </w:r>
      <w:r w:rsidRPr="00FA4A90">
        <w:rPr>
          <w:rFonts w:ascii="Traditional Arabic" w:hAnsi="Traditional Arabic" w:cs="Traditional Arabic"/>
          <w:sz w:val="28"/>
          <w:szCs w:val="28"/>
          <w:rtl/>
        </w:rPr>
        <w:t xml:space="preserve"> (لندن)، </w:t>
      </w:r>
      <w:r w:rsidRPr="00FA4A90">
        <w:rPr>
          <w:rFonts w:ascii="Traditional Arabic" w:hAnsi="Traditional Arabic" w:cs="Traditional Arabic"/>
          <w:b/>
          <w:bCs/>
          <w:sz w:val="28"/>
          <w:szCs w:val="28"/>
          <w:rtl/>
        </w:rPr>
        <w:t>المتحف البريطاني</w:t>
      </w:r>
      <w:r w:rsidRPr="00FA4A90">
        <w:rPr>
          <w:rFonts w:ascii="Traditional Arabic" w:hAnsi="Traditional Arabic" w:cs="Traditional Arabic"/>
          <w:sz w:val="28"/>
          <w:szCs w:val="28"/>
          <w:rtl/>
        </w:rPr>
        <w:t xml:space="preserve"> (لندن)، </w:t>
      </w:r>
      <w:r w:rsidRPr="00FA4A90">
        <w:rPr>
          <w:rFonts w:ascii="Traditional Arabic" w:hAnsi="Traditional Arabic" w:cs="Traditional Arabic"/>
          <w:b/>
          <w:bCs/>
          <w:sz w:val="28"/>
          <w:szCs w:val="28"/>
          <w:rtl/>
        </w:rPr>
        <w:t>مركز بومبيدو</w:t>
      </w:r>
      <w:r w:rsidRPr="00FA4A90">
        <w:rPr>
          <w:rFonts w:ascii="Traditional Arabic" w:hAnsi="Traditional Arabic" w:cs="Traditional Arabic"/>
          <w:sz w:val="28"/>
          <w:szCs w:val="28"/>
          <w:rtl/>
        </w:rPr>
        <w:t xml:space="preserve"> (باريس)، </w:t>
      </w:r>
      <w:r w:rsidRPr="00FA4A90">
        <w:rPr>
          <w:rFonts w:ascii="Traditional Arabic" w:hAnsi="Traditional Arabic" w:cs="Traditional Arabic"/>
          <w:b/>
          <w:bCs/>
          <w:sz w:val="28"/>
          <w:szCs w:val="28"/>
          <w:rtl/>
        </w:rPr>
        <w:t>متحف الفن الحديث</w:t>
      </w:r>
      <w:r w:rsidRPr="00FA4A90">
        <w:rPr>
          <w:rFonts w:ascii="Traditional Arabic" w:hAnsi="Traditional Arabic" w:cs="Traditional Arabic"/>
          <w:sz w:val="28"/>
          <w:szCs w:val="28"/>
          <w:rtl/>
        </w:rPr>
        <w:t xml:space="preserve"> و</w:t>
      </w:r>
      <w:r w:rsidRPr="00FA4A90">
        <w:rPr>
          <w:rFonts w:ascii="Traditional Arabic" w:hAnsi="Traditional Arabic" w:cs="Traditional Arabic"/>
          <w:b/>
          <w:bCs/>
          <w:sz w:val="28"/>
          <w:szCs w:val="28"/>
          <w:rtl/>
        </w:rPr>
        <w:t>متحف الفن الحديث بي إس 1</w:t>
      </w:r>
      <w:r w:rsidRPr="00FA4A90">
        <w:rPr>
          <w:rFonts w:ascii="Traditional Arabic" w:hAnsi="Traditional Arabic" w:cs="Traditional Arabic"/>
          <w:sz w:val="28"/>
          <w:szCs w:val="28"/>
          <w:rtl/>
        </w:rPr>
        <w:t xml:space="preserve"> (نيويورك)، </w:t>
      </w:r>
      <w:r w:rsidRPr="00FA4A90">
        <w:rPr>
          <w:rFonts w:ascii="Traditional Arabic" w:hAnsi="Traditional Arabic" w:cs="Traditional Arabic"/>
          <w:b/>
          <w:bCs/>
          <w:sz w:val="28"/>
          <w:szCs w:val="28"/>
          <w:rtl/>
        </w:rPr>
        <w:t>متحف مقاطعة لوس أنجلوس للفنون</w:t>
      </w:r>
      <w:r w:rsidRPr="00FA4A90">
        <w:rPr>
          <w:rFonts w:ascii="Traditional Arabic" w:hAnsi="Traditional Arabic" w:cs="Traditional Arabic"/>
          <w:sz w:val="28"/>
          <w:szCs w:val="28"/>
          <w:rtl/>
        </w:rPr>
        <w:t xml:space="preserve"> (لوس أنجلوس)، و</w:t>
      </w:r>
      <w:r w:rsidRPr="00FA4A90">
        <w:rPr>
          <w:rFonts w:ascii="Traditional Arabic" w:hAnsi="Traditional Arabic" w:cs="Traditional Arabic"/>
          <w:b/>
          <w:bCs/>
          <w:sz w:val="28"/>
          <w:szCs w:val="28"/>
          <w:rtl/>
        </w:rPr>
        <w:t>متحف: المتحف العربي للفن الحديث</w:t>
      </w:r>
      <w:r w:rsidRPr="00FA4A90">
        <w:rPr>
          <w:rFonts w:ascii="Traditional Arabic" w:hAnsi="Traditional Arabic" w:cs="Traditional Arabic"/>
          <w:sz w:val="28"/>
          <w:szCs w:val="28"/>
          <w:rtl/>
        </w:rPr>
        <w:t xml:space="preserve"> (الدوحة). وضمت قائمة المؤسسات التي زارت المعرض للمرة الأولى هذا العام كلاً من: </w:t>
      </w:r>
      <w:r w:rsidRPr="00FA4A90">
        <w:rPr>
          <w:rFonts w:ascii="Traditional Arabic" w:hAnsi="Traditional Arabic" w:cs="Traditional Arabic"/>
          <w:b/>
          <w:bCs/>
          <w:sz w:val="28"/>
          <w:szCs w:val="28"/>
          <w:rtl/>
        </w:rPr>
        <w:t>متحف بيبودي إسيكس</w:t>
      </w:r>
      <w:r w:rsidRPr="00FA4A90">
        <w:rPr>
          <w:rFonts w:ascii="Traditional Arabic" w:hAnsi="Traditional Arabic" w:cs="Traditional Arabic"/>
          <w:sz w:val="28"/>
          <w:szCs w:val="28"/>
          <w:rtl/>
        </w:rPr>
        <w:t xml:space="preserve"> (سالم)، </w:t>
      </w:r>
      <w:r w:rsidRPr="00FA4A90">
        <w:rPr>
          <w:rFonts w:ascii="Traditional Arabic" w:hAnsi="Traditional Arabic" w:cs="Traditional Arabic"/>
          <w:b/>
          <w:bCs/>
          <w:sz w:val="28"/>
          <w:szCs w:val="28"/>
          <w:rtl/>
        </w:rPr>
        <w:t>متحف نورتون للفن</w:t>
      </w:r>
      <w:r w:rsidRPr="00FA4A90">
        <w:rPr>
          <w:rFonts w:ascii="Traditional Arabic" w:hAnsi="Traditional Arabic" w:cs="Traditional Arabic"/>
          <w:sz w:val="28"/>
          <w:szCs w:val="28"/>
          <w:rtl/>
        </w:rPr>
        <w:t xml:space="preserve"> (بالم بيتش)، </w:t>
      </w:r>
      <w:r w:rsidRPr="00FA4A90">
        <w:rPr>
          <w:rFonts w:ascii="Traditional Arabic" w:hAnsi="Traditional Arabic" w:cs="Traditional Arabic"/>
          <w:b/>
          <w:bCs/>
          <w:sz w:val="28"/>
          <w:szCs w:val="28"/>
          <w:rtl/>
        </w:rPr>
        <w:t>متحف فيلادلفيا للفن</w:t>
      </w:r>
      <w:r w:rsidRPr="00FA4A90">
        <w:rPr>
          <w:rFonts w:ascii="Traditional Arabic" w:hAnsi="Traditional Arabic" w:cs="Traditional Arabic"/>
          <w:sz w:val="28"/>
          <w:szCs w:val="28"/>
          <w:rtl/>
        </w:rPr>
        <w:t xml:space="preserve"> (فيلادلفيا). كما وقد أطلق </w:t>
      </w:r>
      <w:r>
        <w:rPr>
          <w:rFonts w:ascii="Traditional Arabic" w:hAnsi="Traditional Arabic" w:cs="Traditional Arabic" w:hint="cs"/>
          <w:sz w:val="28"/>
          <w:szCs w:val="28"/>
          <w:rtl/>
        </w:rPr>
        <w:t>«</w:t>
      </w:r>
      <w:r w:rsidRPr="00FA4A90">
        <w:rPr>
          <w:rFonts w:ascii="Traditional Arabic" w:hAnsi="Traditional Arabic" w:cs="Traditional Arabic"/>
          <w:sz w:val="28"/>
          <w:szCs w:val="28"/>
          <w:rtl/>
        </w:rPr>
        <w:t>آرت دبي</w:t>
      </w:r>
      <w:r>
        <w:rPr>
          <w:rFonts w:ascii="Traditional Arabic" w:hAnsi="Traditional Arabic" w:cs="Traditional Arabic" w:hint="cs"/>
          <w:sz w:val="28"/>
          <w:szCs w:val="28"/>
          <w:rtl/>
        </w:rPr>
        <w:t>»</w:t>
      </w:r>
      <w:r w:rsidRPr="00FA4A90">
        <w:rPr>
          <w:rFonts w:ascii="Traditional Arabic" w:hAnsi="Traditional Arabic" w:cs="Traditional Arabic"/>
          <w:sz w:val="28"/>
          <w:szCs w:val="28"/>
          <w:rtl/>
        </w:rPr>
        <w:t xml:space="preserve"> النسخة الأولى من </w:t>
      </w:r>
      <w:r>
        <w:rPr>
          <w:rFonts w:ascii="Traditional Arabic" w:hAnsi="Traditional Arabic" w:cs="Traditional Arabic" w:hint="cs"/>
          <w:sz w:val="28"/>
          <w:szCs w:val="28"/>
          <w:rtl/>
        </w:rPr>
        <w:t>«</w:t>
      </w:r>
      <w:r w:rsidRPr="00FA4A90">
        <w:rPr>
          <w:rFonts w:ascii="Traditional Arabic" w:hAnsi="Traditional Arabic" w:cs="Traditional Arabic"/>
          <w:sz w:val="28"/>
          <w:szCs w:val="28"/>
          <w:rtl/>
        </w:rPr>
        <w:t>برنامج جامعي التحف المدعوين</w:t>
      </w:r>
      <w:r>
        <w:rPr>
          <w:rFonts w:ascii="Traditional Arabic" w:hAnsi="Traditional Arabic" w:cs="Traditional Arabic" w:hint="cs"/>
          <w:sz w:val="28"/>
          <w:szCs w:val="28"/>
          <w:rtl/>
        </w:rPr>
        <w:t>»</w:t>
      </w:r>
      <w:r w:rsidRPr="00FA4A90">
        <w:rPr>
          <w:rFonts w:ascii="Traditional Arabic" w:hAnsi="Traditional Arabic" w:cs="Traditional Arabic"/>
          <w:sz w:val="28"/>
          <w:szCs w:val="28"/>
          <w:rtl/>
        </w:rPr>
        <w:t xml:space="preserve">، الذي شهد استضافة ما يزيد على 150 جامع تحف وقيّم فني </w:t>
      </w:r>
      <w:r w:rsidRPr="00FA4A90">
        <w:rPr>
          <w:rFonts w:ascii="Traditional Arabic" w:hAnsi="Traditional Arabic" w:cs="Traditional Arabic"/>
          <w:sz w:val="28"/>
          <w:szCs w:val="28"/>
          <w:rtl/>
        </w:rPr>
        <w:lastRenderedPageBreak/>
        <w:t>عالميين شاركوا على مدار أسبوع كامل في البرنامج الثقافي الموسّع الذي أعده المعرض لهم في مواقع مختلفة في دولة الإمارات العربية المتحدة.</w:t>
      </w:r>
    </w:p>
    <w:p w:rsidR="00FA4A90" w:rsidRPr="00FA4A90" w:rsidRDefault="00FA4A90" w:rsidP="00200685">
      <w:pPr>
        <w:bidi/>
        <w:rPr>
          <w:rFonts w:ascii="Traditional Arabic" w:hAnsi="Traditional Arabic" w:cs="Traditional Arabic"/>
          <w:sz w:val="28"/>
          <w:szCs w:val="28"/>
        </w:rPr>
      </w:pPr>
      <w:r w:rsidRPr="00FA4A90">
        <w:rPr>
          <w:rFonts w:ascii="Traditional Arabic" w:hAnsi="Traditional Arabic" w:cs="Traditional Arabic"/>
          <w:sz w:val="28"/>
          <w:szCs w:val="28"/>
          <w:rtl/>
        </w:rPr>
        <w:t xml:space="preserve">وبدورها علّقت ساني راهبار مديرة غاليري </w:t>
      </w:r>
      <w:r w:rsidR="00200685">
        <w:rPr>
          <w:rFonts w:ascii="Traditional Arabic" w:hAnsi="Traditional Arabic" w:cs="Traditional Arabic" w:hint="cs"/>
          <w:sz w:val="28"/>
          <w:szCs w:val="28"/>
          <w:rtl/>
        </w:rPr>
        <w:t>«</w:t>
      </w:r>
      <w:r w:rsidRPr="00FA4A90">
        <w:rPr>
          <w:rFonts w:ascii="Traditional Arabic" w:hAnsi="Traditional Arabic" w:cs="Traditional Arabic"/>
          <w:sz w:val="28"/>
          <w:szCs w:val="28"/>
          <w:rtl/>
        </w:rPr>
        <w:t>الخط الثالث</w:t>
      </w:r>
      <w:r w:rsidR="00200685">
        <w:rPr>
          <w:rFonts w:ascii="Traditional Arabic" w:hAnsi="Traditional Arabic" w:cs="Traditional Arabic" w:hint="cs"/>
          <w:sz w:val="28"/>
          <w:szCs w:val="28"/>
          <w:rtl/>
        </w:rPr>
        <w:t>»</w:t>
      </w:r>
      <w:r w:rsidRPr="00FA4A90">
        <w:rPr>
          <w:rFonts w:ascii="Traditional Arabic" w:hAnsi="Traditional Arabic" w:cs="Traditional Arabic"/>
          <w:sz w:val="28"/>
          <w:szCs w:val="28"/>
          <w:rtl/>
        </w:rPr>
        <w:t xml:space="preserve"> بدبي: </w:t>
      </w:r>
      <w:r w:rsidR="00200685">
        <w:rPr>
          <w:rFonts w:ascii="Traditional Arabic" w:hAnsi="Traditional Arabic" w:cs="Traditional Arabic" w:hint="cs"/>
          <w:sz w:val="28"/>
          <w:szCs w:val="28"/>
          <w:rtl/>
        </w:rPr>
        <w:t>«</w:t>
      </w:r>
      <w:r w:rsidRPr="00FA4A90">
        <w:rPr>
          <w:rFonts w:ascii="Traditional Arabic" w:hAnsi="Traditional Arabic" w:cs="Traditional Arabic"/>
          <w:sz w:val="28"/>
          <w:szCs w:val="28"/>
          <w:rtl/>
        </w:rPr>
        <w:t xml:space="preserve">كانت مشاركتنا في </w:t>
      </w:r>
      <w:r w:rsidR="00200685">
        <w:rPr>
          <w:rFonts w:ascii="Traditional Arabic" w:hAnsi="Traditional Arabic" w:cs="Traditional Arabic" w:hint="cs"/>
          <w:sz w:val="28"/>
          <w:szCs w:val="28"/>
          <w:rtl/>
        </w:rPr>
        <w:t>«</w:t>
      </w:r>
      <w:r w:rsidRPr="00FA4A90">
        <w:rPr>
          <w:rFonts w:ascii="Traditional Arabic" w:hAnsi="Traditional Arabic" w:cs="Traditional Arabic"/>
          <w:sz w:val="28"/>
          <w:szCs w:val="28"/>
          <w:rtl/>
        </w:rPr>
        <w:t>آرت دبي</w:t>
      </w:r>
      <w:r w:rsidR="00200685">
        <w:rPr>
          <w:rFonts w:ascii="Traditional Arabic" w:hAnsi="Traditional Arabic" w:cs="Traditional Arabic" w:hint="cs"/>
          <w:sz w:val="28"/>
          <w:szCs w:val="28"/>
          <w:rtl/>
        </w:rPr>
        <w:t>»</w:t>
      </w:r>
      <w:r w:rsidRPr="00FA4A90">
        <w:rPr>
          <w:rFonts w:ascii="Traditional Arabic" w:hAnsi="Traditional Arabic" w:cs="Traditional Arabic"/>
          <w:sz w:val="28"/>
          <w:szCs w:val="28"/>
          <w:rtl/>
        </w:rPr>
        <w:t xml:space="preserve"> هذا العام الأنجح على الإطلاق، فعلاوة على بيعنا جميع المعروضات في جناحنا، استطعنا لقاء العديد من جامعي التحف الجدد بالإضافة للتعرف على العاملين في أهم </w:t>
      </w:r>
      <w:r w:rsidR="00F81D29">
        <w:rPr>
          <w:rFonts w:ascii="Traditional Arabic" w:hAnsi="Traditional Arabic" w:cs="Traditional Arabic" w:hint="cs"/>
          <w:sz w:val="28"/>
          <w:szCs w:val="28"/>
          <w:rtl/>
        </w:rPr>
        <w:t>ال</w:t>
      </w:r>
      <w:r w:rsidRPr="00FA4A90">
        <w:rPr>
          <w:rFonts w:ascii="Traditional Arabic" w:hAnsi="Traditional Arabic" w:cs="Traditional Arabic"/>
          <w:sz w:val="28"/>
          <w:szCs w:val="28"/>
          <w:rtl/>
        </w:rPr>
        <w:t>مؤسسات الفاعل</w:t>
      </w:r>
      <w:r w:rsidR="00200685">
        <w:rPr>
          <w:rFonts w:ascii="Traditional Arabic" w:hAnsi="Traditional Arabic" w:cs="Traditional Arabic"/>
          <w:sz w:val="28"/>
          <w:szCs w:val="28"/>
          <w:rtl/>
        </w:rPr>
        <w:t>ة في ميدان الفن المعاصر عالمياً</w:t>
      </w:r>
      <w:r w:rsidR="00200685">
        <w:rPr>
          <w:rFonts w:ascii="Traditional Arabic" w:hAnsi="Traditional Arabic" w:cs="Traditional Arabic" w:hint="cs"/>
          <w:sz w:val="28"/>
          <w:szCs w:val="28"/>
          <w:rtl/>
        </w:rPr>
        <w:t>»</w:t>
      </w:r>
      <w:r w:rsidRPr="00FA4A90">
        <w:rPr>
          <w:rFonts w:ascii="Traditional Arabic" w:hAnsi="Traditional Arabic" w:cs="Traditional Arabic"/>
          <w:sz w:val="28"/>
          <w:szCs w:val="28"/>
          <w:rtl/>
        </w:rPr>
        <w:t>.</w:t>
      </w:r>
    </w:p>
    <w:p w:rsidR="00FA4A90" w:rsidRPr="00FA4A90" w:rsidRDefault="00FA4A90" w:rsidP="00200685">
      <w:pPr>
        <w:bidi/>
        <w:rPr>
          <w:rFonts w:ascii="Traditional Arabic" w:hAnsi="Traditional Arabic" w:cs="Traditional Arabic"/>
          <w:sz w:val="28"/>
          <w:szCs w:val="28"/>
        </w:rPr>
      </w:pPr>
      <w:r w:rsidRPr="00FA4A90">
        <w:rPr>
          <w:rFonts w:ascii="Traditional Arabic" w:hAnsi="Traditional Arabic" w:cs="Traditional Arabic"/>
          <w:sz w:val="28"/>
          <w:szCs w:val="28"/>
          <w:rtl/>
        </w:rPr>
        <w:t>ومن أبرز محطات هذه الدورة إزاحة الستار عن العمل الفني الاستثنائي ل</w:t>
      </w:r>
      <w:r w:rsidR="00200685">
        <w:rPr>
          <w:rFonts w:ascii="Traditional Arabic" w:hAnsi="Traditional Arabic" w:cs="Traditional Arabic" w:hint="cs"/>
          <w:sz w:val="28"/>
          <w:szCs w:val="28"/>
          <w:rtl/>
        </w:rPr>
        <w:t xml:space="preserve">لفنانة </w:t>
      </w:r>
      <w:r w:rsidRPr="00FA4A90">
        <w:rPr>
          <w:rFonts w:ascii="Traditional Arabic" w:hAnsi="Traditional Arabic" w:cs="Traditional Arabic"/>
          <w:b/>
          <w:bCs/>
          <w:sz w:val="28"/>
          <w:szCs w:val="28"/>
          <w:rtl/>
        </w:rPr>
        <w:t>رنا بيغم</w:t>
      </w:r>
      <w:r w:rsidRPr="00FA4A90">
        <w:rPr>
          <w:rFonts w:ascii="Traditional Arabic" w:hAnsi="Traditional Arabic" w:cs="Traditional Arabic"/>
          <w:sz w:val="28"/>
          <w:szCs w:val="28"/>
          <w:rtl/>
        </w:rPr>
        <w:t xml:space="preserve"> الفائزة بالنسخة التاسعة من </w:t>
      </w:r>
      <w:r w:rsidR="00200685">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جائزة مجموعة أبراج للفنون</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بالإضافة لفعاليات الدورة الحادية عشرة من </w:t>
      </w:r>
      <w:r w:rsidR="00200685">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منتدى الفن العالمي</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والذي ركز هذا العام على ثيمة </w:t>
      </w:r>
      <w:r w:rsidR="00200685">
        <w:rPr>
          <w:rFonts w:ascii="Traditional Arabic" w:hAnsi="Traditional Arabic" w:cs="Traditional Arabic" w:hint="cs"/>
          <w:sz w:val="28"/>
          <w:szCs w:val="28"/>
          <w:rtl/>
        </w:rPr>
        <w:t>«</w:t>
      </w:r>
      <w:r w:rsidRPr="00FA4A90">
        <w:rPr>
          <w:rFonts w:ascii="Traditional Arabic" w:hAnsi="Traditional Arabic" w:cs="Traditional Arabic"/>
          <w:sz w:val="28"/>
          <w:szCs w:val="28"/>
          <w:rtl/>
        </w:rPr>
        <w:t>الت</w:t>
      </w:r>
      <w:r w:rsidR="00200685">
        <w:rPr>
          <w:rFonts w:ascii="Traditional Arabic" w:hAnsi="Traditional Arabic" w:cs="Traditional Arabic" w:hint="cs"/>
          <w:sz w:val="28"/>
          <w:szCs w:val="28"/>
          <w:rtl/>
        </w:rPr>
        <w:t>بادل التجاري»</w:t>
      </w:r>
      <w:r w:rsidRPr="00FA4A90">
        <w:rPr>
          <w:rFonts w:ascii="Traditional Arabic" w:hAnsi="Traditional Arabic" w:cs="Traditional Arabic"/>
          <w:sz w:val="28"/>
          <w:szCs w:val="28"/>
          <w:rtl/>
        </w:rPr>
        <w:t>، و</w:t>
      </w:r>
      <w:r w:rsidR="00200685">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برنامج عروض الأداء الشامل</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في شتى أرجاء المعرض، وأخيراً برنامج الأعمال المكلفة الذي تضمّن مشروع </w:t>
      </w:r>
      <w:r w:rsidR="00200685">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الغرفة</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لمجموعة </w:t>
      </w:r>
      <w:r w:rsidR="00200685">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أطفال أحداث</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الفنية والتجهيز الفني في </w:t>
      </w:r>
      <w:r w:rsidR="00200685">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آرت دبي بار</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للفنانة </w:t>
      </w:r>
      <w:r w:rsidRPr="00FA4A90">
        <w:rPr>
          <w:rFonts w:ascii="Traditional Arabic" w:hAnsi="Traditional Arabic" w:cs="Traditional Arabic"/>
          <w:b/>
          <w:bCs/>
          <w:sz w:val="28"/>
          <w:szCs w:val="28"/>
          <w:rtl/>
        </w:rPr>
        <w:t>مريم بيناني</w:t>
      </w:r>
      <w:r w:rsidRPr="00FA4A90">
        <w:rPr>
          <w:rFonts w:ascii="Traditional Arabic" w:hAnsi="Traditional Arabic" w:cs="Traditional Arabic"/>
          <w:sz w:val="28"/>
          <w:szCs w:val="28"/>
          <w:rtl/>
        </w:rPr>
        <w:t>.</w:t>
      </w:r>
    </w:p>
    <w:p w:rsidR="00FA4A90" w:rsidRPr="00FA4A90" w:rsidRDefault="00FA4A90" w:rsidP="00FA4A90">
      <w:pPr>
        <w:bidi/>
        <w:rPr>
          <w:rFonts w:ascii="Traditional Arabic" w:hAnsi="Traditional Arabic" w:cs="Traditional Arabic"/>
          <w:sz w:val="28"/>
          <w:szCs w:val="28"/>
        </w:rPr>
      </w:pPr>
      <w:r w:rsidRPr="00FA4A90">
        <w:rPr>
          <w:rFonts w:ascii="Traditional Arabic" w:hAnsi="Traditional Arabic" w:cs="Traditional Arabic"/>
          <w:sz w:val="28"/>
          <w:szCs w:val="28"/>
          <w:rtl/>
        </w:rPr>
        <w:t xml:space="preserve">أما خارج أرض المعرض، فشكّل </w:t>
      </w:r>
      <w:r w:rsidR="00200685">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برنامج أسبوع الفن</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شهادة على نمو المشهد الثقافي في المدينة </w:t>
      </w:r>
      <w:r w:rsidRPr="00FA4A90">
        <w:rPr>
          <w:rFonts w:ascii="Traditional Arabic" w:hAnsi="Traditional Arabic" w:cs="Traditional Arabic"/>
          <w:b/>
          <w:bCs/>
          <w:sz w:val="28"/>
          <w:szCs w:val="28"/>
          <w:rtl/>
        </w:rPr>
        <w:t>مسجلاً رقماً قياسياً جديداً لجهة مشاركة 150 فضاء فني قدموا ما يزيد على 350 فعالية على امتداد مدينة دبي</w:t>
      </w:r>
      <w:r w:rsidRPr="00FA4A90">
        <w:rPr>
          <w:rFonts w:ascii="Traditional Arabic" w:hAnsi="Traditional Arabic" w:cs="Traditional Arabic"/>
          <w:sz w:val="28"/>
          <w:szCs w:val="28"/>
          <w:rtl/>
        </w:rPr>
        <w:t xml:space="preserve">، أبرزها النسخة السادسة من معرض </w:t>
      </w:r>
      <w:r w:rsidR="00200685">
        <w:rPr>
          <w:rFonts w:ascii="Traditional Arabic" w:hAnsi="Traditional Arabic" w:cs="Traditional Arabic" w:hint="cs"/>
          <w:sz w:val="28"/>
          <w:szCs w:val="28"/>
          <w:rtl/>
        </w:rPr>
        <w:t>«</w:t>
      </w:r>
      <w:r w:rsidRPr="00FA4A90">
        <w:rPr>
          <w:rFonts w:ascii="Traditional Arabic" w:hAnsi="Traditional Arabic" w:cs="Traditional Arabic"/>
          <w:sz w:val="28"/>
          <w:szCs w:val="28"/>
          <w:rtl/>
        </w:rPr>
        <w:t>أيام التصميم دبي</w:t>
      </w:r>
      <w:r w:rsidR="00200685">
        <w:rPr>
          <w:rFonts w:ascii="Traditional Arabic" w:hAnsi="Traditional Arabic" w:cs="Traditional Arabic" w:hint="cs"/>
          <w:sz w:val="28"/>
          <w:szCs w:val="28"/>
          <w:rtl/>
        </w:rPr>
        <w:t>»</w:t>
      </w:r>
      <w:r w:rsidRPr="00FA4A90">
        <w:rPr>
          <w:rFonts w:ascii="Traditional Arabic" w:hAnsi="Traditional Arabic" w:cs="Traditional Arabic"/>
          <w:sz w:val="28"/>
          <w:szCs w:val="28"/>
          <w:rtl/>
        </w:rPr>
        <w:t xml:space="preserve"> و</w:t>
      </w:r>
      <w:r w:rsidR="00200685">
        <w:rPr>
          <w:rFonts w:ascii="Traditional Arabic" w:hAnsi="Traditional Arabic" w:cs="Traditional Arabic" w:hint="cs"/>
          <w:sz w:val="28"/>
          <w:szCs w:val="28"/>
          <w:rtl/>
        </w:rPr>
        <w:t>«</w:t>
      </w:r>
      <w:r w:rsidRPr="00FA4A90">
        <w:rPr>
          <w:rFonts w:ascii="Traditional Arabic" w:hAnsi="Traditional Arabic" w:cs="Traditional Arabic"/>
          <w:sz w:val="28"/>
          <w:szCs w:val="28"/>
          <w:rtl/>
        </w:rPr>
        <w:t>معرض سكة الفني</w:t>
      </w:r>
      <w:r w:rsidR="00200685">
        <w:rPr>
          <w:rFonts w:ascii="Traditional Arabic" w:hAnsi="Traditional Arabic" w:cs="Traditional Arabic" w:hint="cs"/>
          <w:sz w:val="28"/>
          <w:szCs w:val="28"/>
          <w:rtl/>
        </w:rPr>
        <w:t>»</w:t>
      </w:r>
      <w:r w:rsidRPr="00FA4A90">
        <w:rPr>
          <w:rFonts w:ascii="Traditional Arabic" w:hAnsi="Traditional Arabic" w:cs="Traditional Arabic"/>
          <w:sz w:val="28"/>
          <w:szCs w:val="28"/>
          <w:rtl/>
        </w:rPr>
        <w:t xml:space="preserve"> وافتتاح 27 معرضاً في حي السركال.</w:t>
      </w:r>
    </w:p>
    <w:p w:rsidR="00FA4A90" w:rsidRPr="00FA4A90" w:rsidRDefault="00FA4A90" w:rsidP="00FA4A90">
      <w:pPr>
        <w:bidi/>
        <w:rPr>
          <w:rFonts w:ascii="Traditional Arabic" w:hAnsi="Traditional Arabic" w:cs="Traditional Arabic"/>
          <w:sz w:val="28"/>
          <w:szCs w:val="28"/>
        </w:rPr>
      </w:pPr>
      <w:r w:rsidRPr="00FA4A90">
        <w:rPr>
          <w:rFonts w:ascii="Traditional Arabic" w:hAnsi="Traditional Arabic" w:cs="Traditional Arabic"/>
          <w:sz w:val="28"/>
          <w:szCs w:val="28"/>
          <w:rtl/>
        </w:rPr>
        <w:t xml:space="preserve">كما وشهد أسبوع الفن الإعلان عن افتتاح </w:t>
      </w:r>
      <w:r w:rsidR="00200685">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مركز الفن جميل</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في عام 2018 ليصبح واحداً من أوائل المؤسسات غير الربحية المعنية بالفن المعاصر في دبي. وكان المركز حاضراً بقوة ضمن فعاليات المعرض بغية إضافة أعمال لفنانين شرق أوسطيين وعالميين لمجموعة مقتنيات الفن جميل.</w:t>
      </w:r>
    </w:p>
    <w:p w:rsidR="00FA4A90" w:rsidRPr="00FA4A90" w:rsidRDefault="00FA4A90" w:rsidP="00FA4A90">
      <w:pPr>
        <w:bidi/>
        <w:rPr>
          <w:rFonts w:ascii="Traditional Arabic" w:hAnsi="Traditional Arabic" w:cs="Traditional Arabic"/>
          <w:sz w:val="28"/>
          <w:szCs w:val="28"/>
        </w:rPr>
      </w:pPr>
      <w:r w:rsidRPr="00FA4A90">
        <w:rPr>
          <w:rFonts w:ascii="Traditional Arabic" w:hAnsi="Traditional Arabic" w:cs="Traditional Arabic"/>
          <w:sz w:val="28"/>
          <w:szCs w:val="28"/>
          <w:rtl/>
        </w:rPr>
        <w:t xml:space="preserve">أقيم معرض </w:t>
      </w:r>
      <w:r w:rsidR="00200685">
        <w:rPr>
          <w:rFonts w:ascii="Traditional Arabic" w:hAnsi="Traditional Arabic" w:cs="Traditional Arabic" w:hint="cs"/>
          <w:sz w:val="28"/>
          <w:szCs w:val="28"/>
          <w:rtl/>
        </w:rPr>
        <w:t>«</w:t>
      </w:r>
      <w:r w:rsidRPr="00FA4A90">
        <w:rPr>
          <w:rFonts w:ascii="Traditional Arabic" w:hAnsi="Traditional Arabic" w:cs="Traditional Arabic"/>
          <w:sz w:val="28"/>
          <w:szCs w:val="28"/>
          <w:rtl/>
        </w:rPr>
        <w:t>آرت دبي</w:t>
      </w:r>
      <w:r w:rsidR="00200685">
        <w:rPr>
          <w:rFonts w:ascii="Traditional Arabic" w:hAnsi="Traditional Arabic" w:cs="Traditional Arabic" w:hint="cs"/>
          <w:sz w:val="28"/>
          <w:szCs w:val="28"/>
          <w:rtl/>
        </w:rPr>
        <w:t>»</w:t>
      </w:r>
      <w:r w:rsidRPr="00FA4A90">
        <w:rPr>
          <w:rFonts w:ascii="Traditional Arabic" w:hAnsi="Traditional Arabic" w:cs="Traditional Arabic"/>
          <w:sz w:val="28"/>
          <w:szCs w:val="28"/>
          <w:rtl/>
        </w:rPr>
        <w:t xml:space="preserve"> 2017 بالشراكة مع </w:t>
      </w:r>
      <w:r w:rsidR="00200685">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مجموعة أبراج</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التي احتفت بدورها بأسبوع أبراج السنوي الذي يقام بالتوازي مع المعرض. وحظيت دورة المعرض هذا العام برعاية كل من </w:t>
      </w:r>
      <w:r w:rsidR="00200685">
        <w:rPr>
          <w:rFonts w:ascii="Traditional Arabic" w:hAnsi="Traditional Arabic" w:cs="Traditional Arabic" w:hint="cs"/>
          <w:sz w:val="28"/>
          <w:szCs w:val="28"/>
          <w:rtl/>
        </w:rPr>
        <w:t>«</w:t>
      </w:r>
      <w:r w:rsidR="00F81D29">
        <w:rPr>
          <w:rFonts w:ascii="Traditional Arabic" w:hAnsi="Traditional Arabic" w:cs="Traditional Arabic" w:hint="cs"/>
          <w:b/>
          <w:bCs/>
          <w:sz w:val="28"/>
          <w:szCs w:val="28"/>
          <w:rtl/>
        </w:rPr>
        <w:t>ج</w:t>
      </w:r>
      <w:r w:rsidRPr="00FA4A90">
        <w:rPr>
          <w:rFonts w:ascii="Traditional Arabic" w:hAnsi="Traditional Arabic" w:cs="Traditional Arabic"/>
          <w:b/>
          <w:bCs/>
          <w:sz w:val="28"/>
          <w:szCs w:val="28"/>
          <w:rtl/>
        </w:rPr>
        <w:t>وليوس باير</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و</w:t>
      </w:r>
      <w:r w:rsidR="00200685">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مراس</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و</w:t>
      </w:r>
      <w:r w:rsidR="00200685">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بياجيه</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وكعادته عقد المعرض في بيته، </w:t>
      </w:r>
      <w:r w:rsidR="00200685">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مدينة جميرا</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فيما تبقى </w:t>
      </w:r>
      <w:r w:rsidR="00200685">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هيئة دبي للثقافة والفنون</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الشريك الاستراتيجي للمعرض، مع دعم </w:t>
      </w:r>
      <w:r w:rsidR="00200685">
        <w:rPr>
          <w:rFonts w:ascii="Traditional Arabic" w:hAnsi="Traditional Arabic" w:cs="Traditional Arabic" w:hint="cs"/>
          <w:sz w:val="28"/>
          <w:szCs w:val="28"/>
          <w:rtl/>
        </w:rPr>
        <w:t>«</w:t>
      </w:r>
      <w:r w:rsidRPr="00FA4A90">
        <w:rPr>
          <w:rFonts w:ascii="Traditional Arabic" w:hAnsi="Traditional Arabic" w:cs="Traditional Arabic"/>
          <w:b/>
          <w:bCs/>
          <w:sz w:val="28"/>
          <w:szCs w:val="28"/>
          <w:rtl/>
        </w:rPr>
        <w:t>حي دبي للتصميم</w:t>
      </w:r>
      <w:r w:rsidR="00200685">
        <w:rPr>
          <w:rFonts w:ascii="Traditional Arabic" w:hAnsi="Traditional Arabic" w:cs="Traditional Arabic" w:hint="cs"/>
          <w:b/>
          <w:bCs/>
          <w:sz w:val="28"/>
          <w:szCs w:val="28"/>
          <w:rtl/>
        </w:rPr>
        <w:t>»</w:t>
      </w:r>
      <w:r w:rsidRPr="00FA4A90">
        <w:rPr>
          <w:rFonts w:ascii="Traditional Arabic" w:hAnsi="Traditional Arabic" w:cs="Traditional Arabic"/>
          <w:sz w:val="28"/>
          <w:szCs w:val="28"/>
          <w:rtl/>
        </w:rPr>
        <w:t xml:space="preserve">  لبرنامجه التعليمي على مدار العام.</w:t>
      </w:r>
    </w:p>
    <w:p w:rsidR="00FA4A90" w:rsidRPr="00FA4A90" w:rsidRDefault="00FA4A90" w:rsidP="00FA4A90">
      <w:pPr>
        <w:bidi/>
        <w:rPr>
          <w:rFonts w:ascii="Traditional Arabic" w:hAnsi="Traditional Arabic" w:cs="Traditional Arabic"/>
          <w:sz w:val="28"/>
          <w:szCs w:val="28"/>
        </w:rPr>
      </w:pPr>
      <w:r w:rsidRPr="00FA4A90">
        <w:rPr>
          <w:rFonts w:ascii="Traditional Arabic" w:hAnsi="Traditional Arabic" w:cs="Traditional Arabic"/>
          <w:sz w:val="28"/>
          <w:szCs w:val="28"/>
          <w:rtl/>
        </w:rPr>
        <w:t>--انتهى--</w:t>
      </w:r>
    </w:p>
    <w:p w:rsidR="00FA4A90" w:rsidRPr="00200685" w:rsidRDefault="00FA4A90" w:rsidP="00FA4A90">
      <w:pPr>
        <w:bidi/>
        <w:rPr>
          <w:rFonts w:ascii="Traditional Arabic" w:hAnsi="Traditional Arabic" w:cs="Traditional Arabic"/>
          <w:b/>
          <w:bCs/>
          <w:sz w:val="28"/>
          <w:szCs w:val="28"/>
        </w:rPr>
      </w:pPr>
      <w:r w:rsidRPr="00200685">
        <w:rPr>
          <w:rFonts w:ascii="Traditional Arabic" w:hAnsi="Traditional Arabic" w:cs="Traditional Arabic"/>
          <w:b/>
          <w:bCs/>
          <w:sz w:val="28"/>
          <w:szCs w:val="28"/>
          <w:u w:val="single"/>
          <w:rtl/>
        </w:rPr>
        <w:t>للتواصل الإعلامي</w:t>
      </w:r>
    </w:p>
    <w:p w:rsidR="00FA4A90" w:rsidRPr="00FA4A90" w:rsidRDefault="00FA4A90" w:rsidP="00200685">
      <w:pPr>
        <w:bidi/>
        <w:spacing w:after="0" w:line="240" w:lineRule="auto"/>
        <w:rPr>
          <w:rFonts w:ascii="Traditional Arabic" w:hAnsi="Traditional Arabic" w:cs="Traditional Arabic"/>
          <w:sz w:val="28"/>
          <w:szCs w:val="28"/>
          <w:rtl/>
        </w:rPr>
      </w:pPr>
      <w:r w:rsidRPr="00FA4A90">
        <w:rPr>
          <w:rFonts w:ascii="Traditional Arabic" w:hAnsi="Traditional Arabic" w:cs="Traditional Arabic"/>
          <w:sz w:val="28"/>
          <w:szCs w:val="28"/>
          <w:rtl/>
        </w:rPr>
        <w:t>الصحافة العالمية                                     </w:t>
      </w:r>
      <w:r w:rsidRPr="00FA4A90">
        <w:rPr>
          <w:rFonts w:ascii="Traditional Arabic" w:hAnsi="Traditional Arabic" w:cs="Traditional Arabic"/>
          <w:sz w:val="28"/>
          <w:szCs w:val="28"/>
          <w:rtl/>
        </w:rPr>
        <w:tab/>
        <w:t>الصحافة المحلية والإقليمية</w:t>
      </w:r>
    </w:p>
    <w:p w:rsidR="00FA4A90" w:rsidRPr="00FA4A90" w:rsidRDefault="00FA4A90" w:rsidP="00200685">
      <w:pPr>
        <w:bidi/>
        <w:spacing w:after="0" w:line="240" w:lineRule="auto"/>
        <w:rPr>
          <w:rFonts w:ascii="Traditional Arabic" w:hAnsi="Traditional Arabic" w:cs="Traditional Arabic"/>
          <w:sz w:val="28"/>
          <w:szCs w:val="28"/>
          <w:rtl/>
        </w:rPr>
      </w:pPr>
      <w:r w:rsidRPr="00FA4A90">
        <w:rPr>
          <w:rFonts w:ascii="Traditional Arabic" w:hAnsi="Traditional Arabic" w:cs="Traditional Arabic"/>
          <w:sz w:val="28"/>
          <w:szCs w:val="28"/>
          <w:rtl/>
        </w:rPr>
        <w:t>فيكتوريا ميتشل                                      </w:t>
      </w:r>
      <w:r w:rsidRPr="00FA4A90">
        <w:rPr>
          <w:rFonts w:ascii="Traditional Arabic" w:hAnsi="Traditional Arabic" w:cs="Traditional Arabic"/>
          <w:sz w:val="28"/>
          <w:szCs w:val="28"/>
          <w:rtl/>
        </w:rPr>
        <w:tab/>
        <w:t>نيكول كاني</w:t>
      </w:r>
    </w:p>
    <w:p w:rsidR="00FA4A90" w:rsidRPr="00FA4A90" w:rsidRDefault="00FA4A90" w:rsidP="00200685">
      <w:pPr>
        <w:bidi/>
        <w:spacing w:after="0" w:line="240" w:lineRule="auto"/>
        <w:rPr>
          <w:rFonts w:ascii="Traditional Arabic" w:hAnsi="Traditional Arabic" w:cs="Traditional Arabic"/>
          <w:sz w:val="28"/>
          <w:szCs w:val="28"/>
          <w:rtl/>
        </w:rPr>
      </w:pPr>
      <w:r w:rsidRPr="00FA4A90">
        <w:rPr>
          <w:rFonts w:ascii="Traditional Arabic" w:hAnsi="Traditional Arabic" w:cs="Traditional Arabic"/>
          <w:sz w:val="28"/>
          <w:szCs w:val="28"/>
          <w:rtl/>
        </w:rPr>
        <w:lastRenderedPageBreak/>
        <w:t>سوتون                                                </w:t>
      </w:r>
      <w:r w:rsidRPr="00FA4A90">
        <w:rPr>
          <w:rFonts w:ascii="Traditional Arabic" w:hAnsi="Traditional Arabic" w:cs="Traditional Arabic"/>
          <w:sz w:val="28"/>
          <w:szCs w:val="28"/>
          <w:rtl/>
        </w:rPr>
        <w:tab/>
        <w:t>مديرة علاقات، آرت دبي</w:t>
      </w:r>
    </w:p>
    <w:p w:rsidR="00FA4A90" w:rsidRPr="00FA4A90" w:rsidRDefault="00FA4A90" w:rsidP="00200685">
      <w:pPr>
        <w:bidi/>
        <w:spacing w:after="0" w:line="240" w:lineRule="auto"/>
        <w:rPr>
          <w:rFonts w:ascii="Traditional Arabic" w:hAnsi="Traditional Arabic" w:cs="Traditional Arabic"/>
          <w:sz w:val="28"/>
          <w:szCs w:val="28"/>
          <w:rtl/>
        </w:rPr>
      </w:pPr>
      <w:r w:rsidRPr="00FA4A90">
        <w:rPr>
          <w:rFonts w:ascii="Traditional Arabic" w:hAnsi="Traditional Arabic" w:cs="Traditional Arabic"/>
          <w:sz w:val="28"/>
          <w:szCs w:val="28"/>
        </w:rPr>
        <w:t>victoria@suttonpr.com</w:t>
      </w:r>
      <w:r w:rsidRPr="00FA4A90">
        <w:rPr>
          <w:rFonts w:ascii="Traditional Arabic" w:hAnsi="Traditional Arabic" w:cs="Traditional Arabic"/>
          <w:sz w:val="28"/>
          <w:szCs w:val="28"/>
          <w:rtl/>
        </w:rPr>
        <w:t xml:space="preserve">                    </w:t>
      </w:r>
      <w:r w:rsidRPr="00FA4A90">
        <w:rPr>
          <w:rFonts w:ascii="Traditional Arabic" w:hAnsi="Traditional Arabic" w:cs="Traditional Arabic"/>
          <w:sz w:val="28"/>
          <w:szCs w:val="28"/>
          <w:rtl/>
        </w:rPr>
        <w:tab/>
      </w:r>
      <w:r w:rsidRPr="00FA4A90">
        <w:rPr>
          <w:rFonts w:ascii="Traditional Arabic" w:hAnsi="Traditional Arabic" w:cs="Traditional Arabic"/>
          <w:sz w:val="28"/>
          <w:szCs w:val="28"/>
        </w:rPr>
        <w:t>nicole@artdubai.ae</w:t>
      </w:r>
    </w:p>
    <w:p w:rsidR="00FA4A90" w:rsidRPr="00FA4A90" w:rsidRDefault="00200685" w:rsidP="00200685">
      <w:pPr>
        <w:bidi/>
        <w:spacing w:after="0" w:line="240" w:lineRule="auto"/>
        <w:rPr>
          <w:rFonts w:ascii="Traditional Arabic" w:hAnsi="Traditional Arabic" w:cs="Traditional Arabic"/>
          <w:sz w:val="28"/>
          <w:szCs w:val="28"/>
          <w:rtl/>
        </w:rPr>
      </w:pPr>
      <w:r>
        <w:rPr>
          <w:rFonts w:ascii="Traditional Arabic" w:hAnsi="Traditional Arabic" w:cs="Traditional Arabic" w:hint="cs"/>
          <w:sz w:val="28"/>
          <w:szCs w:val="28"/>
          <w:rtl/>
        </w:rPr>
        <w:t>3577 183 207 (0) 44+</w:t>
      </w:r>
      <w:r w:rsidR="00FA4A90" w:rsidRPr="00FA4A90">
        <w:rPr>
          <w:rFonts w:ascii="Traditional Arabic" w:hAnsi="Traditional Arabic" w:cs="Traditional Arabic"/>
          <w:sz w:val="28"/>
          <w:szCs w:val="28"/>
          <w:rtl/>
        </w:rPr>
        <w:t xml:space="preserve">                     </w:t>
      </w:r>
      <w:r w:rsidR="00FA4A90" w:rsidRPr="00FA4A90">
        <w:rPr>
          <w:rFonts w:ascii="Traditional Arabic" w:hAnsi="Traditional Arabic" w:cs="Traditional Arabic"/>
          <w:sz w:val="28"/>
          <w:szCs w:val="28"/>
          <w:rtl/>
        </w:rPr>
        <w:tab/>
      </w:r>
      <w:r>
        <w:rPr>
          <w:rFonts w:ascii="Traditional Arabic" w:hAnsi="Traditional Arabic" w:cs="Traditional Arabic" w:hint="cs"/>
          <w:sz w:val="28"/>
          <w:szCs w:val="28"/>
          <w:rtl/>
        </w:rPr>
        <w:t>1471 563 4(0) 971+</w:t>
      </w:r>
    </w:p>
    <w:p w:rsidR="00FA4A90" w:rsidRPr="00FA4A90" w:rsidRDefault="00FA4A90" w:rsidP="00200685">
      <w:pPr>
        <w:bidi/>
        <w:spacing w:after="0" w:line="240" w:lineRule="auto"/>
        <w:rPr>
          <w:rFonts w:ascii="Traditional Arabic" w:hAnsi="Traditional Arabic" w:cs="Traditional Arabic"/>
          <w:sz w:val="28"/>
          <w:szCs w:val="28"/>
          <w:rtl/>
        </w:rPr>
      </w:pPr>
    </w:p>
    <w:p w:rsidR="00FA4A90" w:rsidRPr="00200685" w:rsidRDefault="00FA4A90" w:rsidP="00FA4A90">
      <w:pPr>
        <w:bidi/>
        <w:rPr>
          <w:rFonts w:ascii="Traditional Arabic" w:hAnsi="Traditional Arabic" w:cs="Traditional Arabic"/>
          <w:b/>
          <w:bCs/>
          <w:sz w:val="28"/>
          <w:szCs w:val="28"/>
          <w:u w:val="single"/>
        </w:rPr>
      </w:pPr>
      <w:r w:rsidRPr="00200685">
        <w:rPr>
          <w:rFonts w:ascii="Traditional Arabic" w:hAnsi="Traditional Arabic" w:cs="Traditional Arabic"/>
          <w:b/>
          <w:bCs/>
          <w:sz w:val="28"/>
          <w:szCs w:val="28"/>
          <w:u w:val="single"/>
          <w:rtl/>
        </w:rPr>
        <w:t>بعض التعليقات من قبل صالات العرض المشاركة في آرت دبي 2017 حول تجربتها هذا العام:</w:t>
      </w:r>
    </w:p>
    <w:p w:rsidR="00FA4A90" w:rsidRPr="00FA4A90" w:rsidRDefault="00200685" w:rsidP="00200685">
      <w:pPr>
        <w:bidi/>
        <w:rPr>
          <w:rFonts w:ascii="Traditional Arabic" w:hAnsi="Traditional Arabic" w:cs="Traditional Arabic"/>
          <w:sz w:val="28"/>
          <w:szCs w:val="28"/>
        </w:rPr>
      </w:pP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لوري شبيبي</w:t>
      </w: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 xml:space="preserve"> (دبي)</w:t>
      </w:r>
    </w:p>
    <w:p w:rsidR="00FA4A90" w:rsidRPr="00FA4A90" w:rsidRDefault="00200685" w:rsidP="00200685">
      <w:pPr>
        <w:bidi/>
        <w:rPr>
          <w:rFonts w:ascii="Traditional Arabic" w:hAnsi="Traditional Arabic" w:cs="Traditional Arabic"/>
          <w:sz w:val="28"/>
          <w:szCs w:val="28"/>
          <w:rtl/>
        </w:rPr>
      </w:pP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حظينا بتجربة استثنائية في المعرض هذا العام. لقد بعنا أعمالاً لنادية كعبي لينكي وعادل عابدين ومنير فاطمي ونيك ديفيروا، كما تعرفنا على العديد من الأشخاص الرائعين في حقل الفنون</w:t>
      </w:r>
      <w:r>
        <w:rPr>
          <w:rFonts w:ascii="Traditional Arabic" w:hAnsi="Traditional Arabic" w:cs="Traditional Arabic" w:hint="cs"/>
          <w:sz w:val="28"/>
          <w:szCs w:val="28"/>
          <w:rtl/>
        </w:rPr>
        <w:t xml:space="preserve">» - </w:t>
      </w:r>
      <w:r w:rsidR="00FA4A90" w:rsidRPr="00FA4A90">
        <w:rPr>
          <w:rFonts w:ascii="Traditional Arabic" w:hAnsi="Traditional Arabic" w:cs="Traditional Arabic"/>
          <w:sz w:val="28"/>
          <w:szCs w:val="28"/>
          <w:rtl/>
        </w:rPr>
        <w:t xml:space="preserve">أسماء شبيبي، الشريك المؤسس والمدير في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لوري شبيبي غاليري</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w:t>
      </w:r>
    </w:p>
    <w:p w:rsidR="00FA4A90" w:rsidRPr="00FA4A90" w:rsidRDefault="00200685" w:rsidP="00200685">
      <w:pPr>
        <w:bidi/>
        <w:rPr>
          <w:rFonts w:ascii="Traditional Arabic" w:hAnsi="Traditional Arabic" w:cs="Traditional Arabic"/>
          <w:sz w:val="28"/>
          <w:szCs w:val="28"/>
        </w:rPr>
      </w:pPr>
      <w:r>
        <w:rPr>
          <w:rFonts w:ascii="Traditional Arabic" w:hAnsi="Traditional Arabic" w:cs="Traditional Arabic" w:hint="eastAsia"/>
          <w:b/>
          <w:bCs/>
          <w:sz w:val="28"/>
          <w:szCs w:val="28"/>
          <w:rtl/>
        </w:rPr>
        <w:t>«</w:t>
      </w:r>
      <w:r w:rsidR="00FA4A90" w:rsidRPr="00FA4A90">
        <w:rPr>
          <w:rFonts w:ascii="Traditional Arabic" w:hAnsi="Traditional Arabic" w:cs="Traditional Arabic"/>
          <w:b/>
          <w:bCs/>
          <w:sz w:val="28"/>
          <w:szCs w:val="28"/>
          <w:rtl/>
        </w:rPr>
        <w:t>كالفايان غاليريز</w:t>
      </w: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 xml:space="preserve"> (أثينا/تيسالونيكي)</w:t>
      </w:r>
    </w:p>
    <w:p w:rsidR="00FA4A90" w:rsidRPr="00FA4A90" w:rsidRDefault="00200685" w:rsidP="00200685">
      <w:pPr>
        <w:bidi/>
        <w:rPr>
          <w:rFonts w:ascii="Traditional Arabic" w:hAnsi="Traditional Arabic" w:cs="Traditional Arabic"/>
          <w:sz w:val="28"/>
          <w:szCs w:val="28"/>
          <w:rtl/>
        </w:rPr>
      </w:pP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بعد عشر سنوات من حضورنا للمعرض، يمكننا القول بأن هذه الدورة كانت واحدة من بين الأنجح على مستوى عدد الزوّار والمبيعات بالإضافة لإقامة علاقات تجارية جيدة</w:t>
      </w:r>
      <w:r>
        <w:rPr>
          <w:rFonts w:ascii="Traditional Arabic" w:hAnsi="Traditional Arabic" w:cs="Traditional Arabic" w:hint="cs"/>
          <w:sz w:val="28"/>
          <w:szCs w:val="28"/>
          <w:rtl/>
        </w:rPr>
        <w:t xml:space="preserve">» - </w:t>
      </w:r>
      <w:r w:rsidR="00FA4A90" w:rsidRPr="00FA4A90">
        <w:rPr>
          <w:rFonts w:ascii="Traditional Arabic" w:hAnsi="Traditional Arabic" w:cs="Traditional Arabic"/>
          <w:sz w:val="28"/>
          <w:szCs w:val="28"/>
          <w:rtl/>
        </w:rPr>
        <w:t xml:space="preserve">يولي كاراتسيكي، مدير الغاليري،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كالفايان غاليريز</w:t>
      </w:r>
      <w:r>
        <w:rPr>
          <w:rFonts w:ascii="Traditional Arabic" w:hAnsi="Traditional Arabic" w:cs="Traditional Arabic" w:hint="cs"/>
          <w:sz w:val="28"/>
          <w:szCs w:val="28"/>
          <w:rtl/>
        </w:rPr>
        <w:t>»</w:t>
      </w:r>
    </w:p>
    <w:p w:rsidR="00FA4A90" w:rsidRPr="00FA4A90" w:rsidRDefault="00200685" w:rsidP="000417CA">
      <w:pPr>
        <w:bidi/>
        <w:rPr>
          <w:rFonts w:ascii="Traditional Arabic" w:hAnsi="Traditional Arabic" w:cs="Traditional Arabic"/>
          <w:sz w:val="28"/>
          <w:szCs w:val="28"/>
        </w:rPr>
      </w:pPr>
      <w:r>
        <w:rPr>
          <w:rFonts w:ascii="Traditional Arabic" w:hAnsi="Traditional Arabic" w:cs="Traditional Arabic" w:hint="cs"/>
          <w:b/>
          <w:bCs/>
          <w:sz w:val="28"/>
          <w:szCs w:val="28"/>
          <w:rtl/>
        </w:rPr>
        <w:t>«</w:t>
      </w:r>
      <w:r w:rsidR="000417CA">
        <w:rPr>
          <w:rFonts w:ascii="Traditional Arabic" w:hAnsi="Traditional Arabic" w:cs="Traditional Arabic"/>
          <w:b/>
          <w:bCs/>
          <w:sz w:val="28"/>
          <w:szCs w:val="28"/>
          <w:rtl/>
        </w:rPr>
        <w:t>زلبرمان</w:t>
      </w: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 xml:space="preserve"> (اسطنبول)</w:t>
      </w:r>
    </w:p>
    <w:p w:rsidR="00FA4A90" w:rsidRPr="00FA4A90" w:rsidRDefault="00200685" w:rsidP="000417CA">
      <w:pPr>
        <w:bidi/>
        <w:rPr>
          <w:rFonts w:ascii="Traditional Arabic" w:hAnsi="Traditional Arabic" w:cs="Traditional Arabic"/>
          <w:sz w:val="28"/>
          <w:szCs w:val="28"/>
          <w:rtl/>
        </w:rPr>
      </w:pP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كان معرضاً جيداً جداً من ناحية المبيعات، فقد ب</w:t>
      </w:r>
      <w:r>
        <w:rPr>
          <w:rFonts w:ascii="Traditional Arabic" w:hAnsi="Traditional Arabic" w:cs="Traditional Arabic" w:hint="cs"/>
          <w:sz w:val="28"/>
          <w:szCs w:val="28"/>
          <w:rtl/>
        </w:rPr>
        <w:t>ع</w:t>
      </w:r>
      <w:r w:rsidR="00FA4A90" w:rsidRPr="00FA4A90">
        <w:rPr>
          <w:rFonts w:ascii="Traditional Arabic" w:hAnsi="Traditional Arabic" w:cs="Traditional Arabic"/>
          <w:sz w:val="28"/>
          <w:szCs w:val="28"/>
          <w:rtl/>
        </w:rPr>
        <w:t>نا تسعة أعمال خلال أسبوع، ولكنه كان أيضاً ممتازاً لجهة إقامة مجموعة من العلاقات، وتحديداً مع المؤسسات ال</w:t>
      </w:r>
      <w:r w:rsidR="000417CA">
        <w:rPr>
          <w:rFonts w:ascii="Traditional Arabic" w:hAnsi="Traditional Arabic" w:cs="Traditional Arabic" w:hint="cs"/>
          <w:sz w:val="28"/>
          <w:szCs w:val="28"/>
          <w:rtl/>
        </w:rPr>
        <w:t>فنية</w:t>
      </w:r>
      <w:r w:rsidR="00FA4A90" w:rsidRPr="00FA4A90">
        <w:rPr>
          <w:rFonts w:ascii="Traditional Arabic" w:hAnsi="Traditional Arabic" w:cs="Traditional Arabic"/>
          <w:sz w:val="28"/>
          <w:szCs w:val="28"/>
          <w:rtl/>
        </w:rPr>
        <w:t>. دبي بمثابة بيتنا الثاني، وإنه لأمر جميل العودة دائماً إليها للتعرف على أشخاص جدد ولقاء الأصدقاء القدامى</w:t>
      </w:r>
      <w:r w:rsidR="000417CA">
        <w:rPr>
          <w:rFonts w:ascii="Traditional Arabic" w:hAnsi="Traditional Arabic" w:cs="Traditional Arabic" w:hint="cs"/>
          <w:sz w:val="28"/>
          <w:szCs w:val="28"/>
          <w:rtl/>
        </w:rPr>
        <w:t xml:space="preserve">» -  </w:t>
      </w:r>
      <w:r w:rsidR="00FA4A90" w:rsidRPr="00FA4A90">
        <w:rPr>
          <w:rFonts w:ascii="Traditional Arabic" w:hAnsi="Traditional Arabic" w:cs="Traditional Arabic"/>
          <w:sz w:val="28"/>
          <w:szCs w:val="28"/>
          <w:rtl/>
        </w:rPr>
        <w:t>مويز زيلبرمان، الشريك المؤسس، زلبرمان غاليري</w:t>
      </w:r>
    </w:p>
    <w:p w:rsidR="00FA4A90" w:rsidRPr="00FA4A90" w:rsidRDefault="000417CA" w:rsidP="000417CA">
      <w:pPr>
        <w:bidi/>
        <w:rPr>
          <w:rFonts w:ascii="Traditional Arabic" w:hAnsi="Traditional Arabic" w:cs="Traditional Arabic"/>
          <w:sz w:val="28"/>
          <w:szCs w:val="28"/>
        </w:rPr>
      </w:pP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فيكتوريا ميرو</w:t>
      </w: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 xml:space="preserve"> (لندن)</w:t>
      </w:r>
    </w:p>
    <w:p w:rsidR="00FA4A90" w:rsidRPr="00FA4A90" w:rsidRDefault="000417CA" w:rsidP="000417CA">
      <w:pPr>
        <w:bidi/>
        <w:rPr>
          <w:rFonts w:ascii="Traditional Arabic" w:hAnsi="Traditional Arabic" w:cs="Traditional Arabic"/>
          <w:sz w:val="28"/>
          <w:szCs w:val="28"/>
        </w:rPr>
      </w:pP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 xml:space="preserve">كانت هذه السنة ناجحة جداً لنا في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آرت دبي</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 xml:space="preserve">، فقد بعنا تقريباً جميع الأعمال الفنية المعروضة لكل من إدريس خان وأليكس هارتلي ويايوي كوساما. كان عام قطف ثمار الجهد الذي غرسناه </w:t>
      </w:r>
      <w:r>
        <w:rPr>
          <w:rFonts w:ascii="Traditional Arabic" w:hAnsi="Traditional Arabic" w:cs="Traditional Arabic" w:hint="cs"/>
          <w:sz w:val="28"/>
          <w:szCs w:val="28"/>
          <w:rtl/>
        </w:rPr>
        <w:t>سوياً مع</w:t>
      </w:r>
      <w:r w:rsidR="00FA4A90" w:rsidRPr="00FA4A90">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آرت دبي</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 xml:space="preserve"> طيلة السنوات الخمس الماضية هنا في دبي- وط</w:t>
      </w:r>
      <w:r>
        <w:rPr>
          <w:rFonts w:ascii="Traditional Arabic" w:hAnsi="Traditional Arabic" w:cs="Traditional Arabic"/>
          <w:sz w:val="28"/>
          <w:szCs w:val="28"/>
          <w:rtl/>
        </w:rPr>
        <w:t>ّدنا علاقات كثيرة وأسسنا لأخرى</w:t>
      </w:r>
      <w:r>
        <w:rPr>
          <w:rFonts w:ascii="Traditional Arabic" w:hAnsi="Traditional Arabic" w:cs="Traditional Arabic" w:hint="cs"/>
          <w:sz w:val="28"/>
          <w:szCs w:val="28"/>
          <w:rtl/>
        </w:rPr>
        <w:t xml:space="preserve">» - </w:t>
      </w:r>
      <w:r w:rsidR="00FA4A90" w:rsidRPr="00FA4A90">
        <w:rPr>
          <w:rFonts w:ascii="Traditional Arabic" w:hAnsi="Traditional Arabic" w:cs="Traditional Arabic"/>
          <w:sz w:val="28"/>
          <w:szCs w:val="28"/>
          <w:rtl/>
        </w:rPr>
        <w:t xml:space="preserve">فابيان لانج، مدير المبيعات،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فيكتوريا ميرو غاليري</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Pr>
        <w:br/>
      </w: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إكسبريمنتر</w:t>
      </w: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 xml:space="preserve"> (كالكوتا)</w:t>
      </w:r>
    </w:p>
    <w:p w:rsidR="00FA4A90" w:rsidRDefault="000417CA" w:rsidP="000417CA">
      <w:pPr>
        <w:bidi/>
        <w:rPr>
          <w:rFonts w:ascii="Traditional Arabic" w:hAnsi="Traditional Arabic" w:cs="Traditional Arabic"/>
          <w:sz w:val="28"/>
          <w:szCs w:val="28"/>
          <w:rtl/>
        </w:rPr>
      </w:pP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 xml:space="preserve">امتناننا موصول لفريق عمل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آرت دبي</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 xml:space="preserve"> على كل الدعم الذي قدموه لنا: نحن على دراية تامة بالجهد الكبير الذي يبذلونه لجعل أسبوعنا في دبي مكللاً بالنجاح ولاستقطاب الجماهير لزيارة جناحنا. شهدت نسخة هذا العام تحديداً زيارة عدد كبير من جامعي التحف الهنود، وهو أمر مهم جداً بالنسبة لنا حيث بعنا العديد من الأعمال لزبائن تربطنا بهم علاقات جيّدة في</w:t>
      </w:r>
      <w:r>
        <w:rPr>
          <w:rFonts w:ascii="Traditional Arabic" w:hAnsi="Traditional Arabic" w:cs="Traditional Arabic"/>
          <w:sz w:val="28"/>
          <w:szCs w:val="28"/>
          <w:rtl/>
        </w:rPr>
        <w:t xml:space="preserve"> وطننا ضمن بيئة المعرض المريحة</w:t>
      </w:r>
      <w:r>
        <w:rPr>
          <w:rFonts w:ascii="Traditional Arabic" w:hAnsi="Traditional Arabic" w:cs="Traditional Arabic" w:hint="cs"/>
          <w:sz w:val="28"/>
          <w:szCs w:val="28"/>
          <w:rtl/>
        </w:rPr>
        <w:t xml:space="preserve">» - </w:t>
      </w:r>
      <w:r w:rsidR="00FA4A90" w:rsidRPr="00FA4A90">
        <w:rPr>
          <w:rFonts w:ascii="Traditional Arabic" w:hAnsi="Traditional Arabic" w:cs="Traditional Arabic"/>
          <w:sz w:val="28"/>
          <w:szCs w:val="28"/>
          <w:rtl/>
        </w:rPr>
        <w:t xml:space="preserve">براتيك رجا، المدير،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إكسبريمنتر</w:t>
      </w:r>
      <w:r>
        <w:rPr>
          <w:rFonts w:ascii="Traditional Arabic" w:hAnsi="Traditional Arabic" w:cs="Traditional Arabic" w:hint="cs"/>
          <w:sz w:val="28"/>
          <w:szCs w:val="28"/>
          <w:rtl/>
        </w:rPr>
        <w:t>»</w:t>
      </w:r>
    </w:p>
    <w:p w:rsidR="00FA4A90" w:rsidRPr="00FA4A90" w:rsidRDefault="000417CA" w:rsidP="00FA4A90">
      <w:pPr>
        <w:bidi/>
        <w:rPr>
          <w:rFonts w:ascii="Traditional Arabic" w:hAnsi="Traditional Arabic" w:cs="Traditional Arabic"/>
          <w:sz w:val="28"/>
          <w:szCs w:val="28"/>
        </w:rPr>
      </w:pP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آبستريم غاليري</w:t>
      </w: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 xml:space="preserve"> (أمستردام)</w:t>
      </w:r>
    </w:p>
    <w:p w:rsidR="00FA4A90" w:rsidRPr="00FA4A90" w:rsidRDefault="000417CA" w:rsidP="000417CA">
      <w:pPr>
        <w:bidi/>
        <w:rPr>
          <w:rFonts w:ascii="Traditional Arabic" w:hAnsi="Traditional Arabic" w:cs="Traditional Arabic"/>
          <w:sz w:val="28"/>
          <w:szCs w:val="28"/>
          <w:rtl/>
        </w:rPr>
      </w:pP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بعنا الأعمال الفنية، أقمنا علاقات جيّدة، قابلتنا الصحافة- باختصار كل ما ترجوه من المشاركة في معارض الفن. ونحن بالفعل نتطلع قدماً لنسخة العام القادم</w:t>
      </w:r>
      <w:r>
        <w:rPr>
          <w:rFonts w:ascii="Traditional Arabic" w:hAnsi="Traditional Arabic" w:cs="Traditional Arabic" w:hint="cs"/>
          <w:sz w:val="28"/>
          <w:szCs w:val="28"/>
          <w:rtl/>
        </w:rPr>
        <w:t xml:space="preserve">» - </w:t>
      </w:r>
      <w:r w:rsidR="00FA4A90" w:rsidRPr="00FA4A90">
        <w:rPr>
          <w:rFonts w:ascii="Traditional Arabic" w:hAnsi="Traditional Arabic" w:cs="Traditional Arabic"/>
          <w:sz w:val="28"/>
          <w:szCs w:val="28"/>
          <w:rtl/>
        </w:rPr>
        <w:t xml:space="preserve">نيك دي بروجن، المؤسس والمالك،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آ</w:t>
      </w:r>
      <w:bookmarkStart w:id="0" w:name="_GoBack"/>
      <w:bookmarkEnd w:id="0"/>
      <w:r w:rsidR="00FA4A90" w:rsidRPr="00FA4A90">
        <w:rPr>
          <w:rFonts w:ascii="Traditional Arabic" w:hAnsi="Traditional Arabic" w:cs="Traditional Arabic"/>
          <w:sz w:val="28"/>
          <w:szCs w:val="28"/>
          <w:rtl/>
        </w:rPr>
        <w:t>بستريم غاليري</w:t>
      </w:r>
      <w:r>
        <w:rPr>
          <w:rFonts w:ascii="Traditional Arabic" w:hAnsi="Traditional Arabic" w:cs="Traditional Arabic" w:hint="cs"/>
          <w:sz w:val="28"/>
          <w:szCs w:val="28"/>
          <w:rtl/>
        </w:rPr>
        <w:t>»</w:t>
      </w:r>
    </w:p>
    <w:p w:rsidR="00FA4A90" w:rsidRPr="00FA4A90" w:rsidRDefault="000417CA" w:rsidP="00FA4A90">
      <w:pPr>
        <w:bidi/>
        <w:rPr>
          <w:rFonts w:ascii="Traditional Arabic" w:hAnsi="Traditional Arabic" w:cs="Traditional Arabic"/>
          <w:sz w:val="28"/>
          <w:szCs w:val="28"/>
        </w:rPr>
      </w:pP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كاسيا ميكالسكي غاليري</w:t>
      </w: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 xml:space="preserve"> (وارسو)</w:t>
      </w:r>
    </w:p>
    <w:p w:rsidR="00FA4A90" w:rsidRPr="00FA4A90" w:rsidRDefault="000417CA" w:rsidP="000417CA">
      <w:pPr>
        <w:bidi/>
        <w:rPr>
          <w:rFonts w:ascii="Traditional Arabic" w:hAnsi="Traditional Arabic" w:cs="Traditional Arabic"/>
          <w:sz w:val="28"/>
          <w:szCs w:val="28"/>
          <w:rtl/>
        </w:rPr>
      </w:pP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 xml:space="preserve">على صعيد التشبيك وإقامة العلاقات، زار جناحنا العديد من مدراء المؤسسات الفنية العالمية وأجرينا معهم محادثات ممتازة. كانت مشاركتنا في المعرض في محلّها وكانت مبيعاتنا </w:t>
      </w:r>
      <w:r>
        <w:rPr>
          <w:rFonts w:ascii="Traditional Arabic" w:hAnsi="Traditional Arabic" w:cs="Traditional Arabic" w:hint="cs"/>
          <w:sz w:val="28"/>
          <w:szCs w:val="28"/>
          <w:rtl/>
        </w:rPr>
        <w:t xml:space="preserve">جيدة جداً» - </w:t>
      </w:r>
      <w:r w:rsidR="00FA4A90" w:rsidRPr="00FA4A90">
        <w:rPr>
          <w:rFonts w:ascii="Traditional Arabic" w:hAnsi="Traditional Arabic" w:cs="Traditional Arabic"/>
          <w:sz w:val="28"/>
          <w:szCs w:val="28"/>
          <w:rtl/>
        </w:rPr>
        <w:t xml:space="preserve">ألكسندرا أوربانسكا، مدير الغاليري،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كاسيا ميكالسكي غاليري</w:t>
      </w:r>
      <w:r>
        <w:rPr>
          <w:rFonts w:ascii="Traditional Arabic" w:hAnsi="Traditional Arabic" w:cs="Traditional Arabic" w:hint="cs"/>
          <w:sz w:val="28"/>
          <w:szCs w:val="28"/>
          <w:rtl/>
        </w:rPr>
        <w:t>»</w:t>
      </w:r>
    </w:p>
    <w:p w:rsidR="00FA4A90" w:rsidRPr="00FA4A90" w:rsidRDefault="000417CA" w:rsidP="00FA4A90">
      <w:pPr>
        <w:bidi/>
        <w:rPr>
          <w:rFonts w:ascii="Traditional Arabic" w:hAnsi="Traditional Arabic" w:cs="Traditional Arabic"/>
          <w:sz w:val="28"/>
          <w:szCs w:val="28"/>
        </w:rPr>
      </w:pP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غاليري وادي فينان</w:t>
      </w: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 xml:space="preserve"> (عمان)</w:t>
      </w:r>
    </w:p>
    <w:p w:rsidR="00FA4A90" w:rsidRPr="00FA4A90" w:rsidRDefault="000417CA" w:rsidP="00F81D29">
      <w:pPr>
        <w:bidi/>
        <w:rPr>
          <w:rFonts w:ascii="Traditional Arabic" w:hAnsi="Traditional Arabic" w:cs="Traditional Arabic"/>
          <w:sz w:val="28"/>
          <w:szCs w:val="28"/>
          <w:rtl/>
        </w:rPr>
      </w:pPr>
      <w:r>
        <w:rPr>
          <w:rFonts w:ascii="Traditional Arabic" w:hAnsi="Traditional Arabic" w:cs="Traditional Arabic" w:hint="cs"/>
          <w:sz w:val="28"/>
          <w:szCs w:val="28"/>
          <w:rtl/>
        </w:rPr>
        <w:t>«</w:t>
      </w:r>
      <w:r w:rsidR="00F81D29">
        <w:rPr>
          <w:rFonts w:ascii="Traditional Arabic" w:hAnsi="Traditional Arabic" w:cs="Traditional Arabic" w:hint="cs"/>
          <w:sz w:val="28"/>
          <w:szCs w:val="28"/>
          <w:rtl/>
        </w:rPr>
        <w:t>سعدنا لمشاركتنا في المعرض هذا العام</w:t>
      </w:r>
      <w:r w:rsidR="00F81D29">
        <w:rPr>
          <w:rFonts w:ascii="Traditional Arabic" w:hAnsi="Traditional Arabic" w:cs="Traditional Arabic"/>
          <w:sz w:val="28"/>
          <w:szCs w:val="28"/>
          <w:rtl/>
        </w:rPr>
        <w:t>، فقد امتاز</w:t>
      </w:r>
      <w:r w:rsidR="00FA4A90" w:rsidRPr="00FA4A90">
        <w:rPr>
          <w:rFonts w:ascii="Traditional Arabic" w:hAnsi="Traditional Arabic" w:cs="Traditional Arabic"/>
          <w:sz w:val="28"/>
          <w:szCs w:val="28"/>
          <w:rtl/>
        </w:rPr>
        <w:t xml:space="preserve"> بحضور جماهيري لافت وحظينا بفرصة تعريف مجموعة أكبر من جامعي التحف على معروضاتنا، بالإضافة ل</w:t>
      </w:r>
      <w:r w:rsidR="00F81D29">
        <w:rPr>
          <w:rFonts w:ascii="Traditional Arabic" w:hAnsi="Traditional Arabic" w:cs="Traditional Arabic" w:hint="cs"/>
          <w:sz w:val="28"/>
          <w:szCs w:val="28"/>
          <w:rtl/>
        </w:rPr>
        <w:t>فرصة اللقاء</w:t>
      </w:r>
      <w:r w:rsidR="00FA4A90" w:rsidRPr="00FA4A90">
        <w:rPr>
          <w:rFonts w:ascii="Traditional Arabic" w:hAnsi="Traditional Arabic" w:cs="Traditional Arabic"/>
          <w:sz w:val="28"/>
          <w:szCs w:val="28"/>
          <w:rtl/>
        </w:rPr>
        <w:t xml:space="preserve"> </w:t>
      </w:r>
      <w:r w:rsidR="00F81D29">
        <w:rPr>
          <w:rFonts w:ascii="Traditional Arabic" w:hAnsi="Traditional Arabic" w:cs="Traditional Arabic" w:hint="cs"/>
          <w:sz w:val="28"/>
          <w:szCs w:val="28"/>
          <w:rtl/>
        </w:rPr>
        <w:t>ب</w:t>
      </w:r>
      <w:r w:rsidR="00FA4A90" w:rsidRPr="00FA4A90">
        <w:rPr>
          <w:rFonts w:ascii="Traditional Arabic" w:hAnsi="Traditional Arabic" w:cs="Traditional Arabic"/>
          <w:sz w:val="28"/>
          <w:szCs w:val="28"/>
          <w:rtl/>
        </w:rPr>
        <w:t>العديد من الأشخاص من شتى أرجاء المعم</w:t>
      </w:r>
      <w:r w:rsidR="00F81D29">
        <w:rPr>
          <w:rFonts w:ascii="Traditional Arabic" w:hAnsi="Traditional Arabic" w:cs="Traditional Arabic"/>
          <w:sz w:val="28"/>
          <w:szCs w:val="28"/>
          <w:rtl/>
        </w:rPr>
        <w:t>ورة. زار جناحنا أشخاص كثر- جامع</w:t>
      </w:r>
      <w:r w:rsidR="00F81D29">
        <w:rPr>
          <w:rFonts w:ascii="Traditional Arabic" w:hAnsi="Traditional Arabic" w:cs="Traditional Arabic" w:hint="cs"/>
          <w:sz w:val="28"/>
          <w:szCs w:val="28"/>
          <w:rtl/>
        </w:rPr>
        <w:t>ي</w:t>
      </w:r>
      <w:r w:rsidR="00FA4A90" w:rsidRPr="00FA4A90">
        <w:rPr>
          <w:rFonts w:ascii="Traditional Arabic" w:hAnsi="Traditional Arabic" w:cs="Traditional Arabic"/>
          <w:sz w:val="28"/>
          <w:szCs w:val="28"/>
          <w:rtl/>
        </w:rPr>
        <w:t xml:space="preserve"> تحف من المنطقة، ناشئين ومخضرمين- و</w:t>
      </w:r>
      <w:r w:rsidR="00F81D29">
        <w:rPr>
          <w:rFonts w:ascii="Traditional Arabic" w:hAnsi="Traditional Arabic" w:cs="Traditional Arabic" w:hint="cs"/>
          <w:sz w:val="28"/>
          <w:szCs w:val="28"/>
          <w:rtl/>
        </w:rPr>
        <w:t>وقد عبروا</w:t>
      </w:r>
      <w:r w:rsidR="00FA4A90" w:rsidRPr="00FA4A90">
        <w:rPr>
          <w:rFonts w:ascii="Traditional Arabic" w:hAnsi="Traditional Arabic" w:cs="Traditional Arabic"/>
          <w:sz w:val="28"/>
          <w:szCs w:val="28"/>
          <w:rtl/>
        </w:rPr>
        <w:t xml:space="preserve"> جميعاً بما قدمناه. أ</w:t>
      </w:r>
      <w:r>
        <w:rPr>
          <w:rFonts w:ascii="Traditional Arabic" w:hAnsi="Traditional Arabic" w:cs="Traditional Arabic"/>
          <w:sz w:val="28"/>
          <w:szCs w:val="28"/>
          <w:rtl/>
        </w:rPr>
        <w:t>ما مبيعاتنا، فكانت ممتازة جداً</w:t>
      </w:r>
      <w:r>
        <w:rPr>
          <w:rFonts w:ascii="Traditional Arabic" w:hAnsi="Traditional Arabic" w:cs="Traditional Arabic" w:hint="cs"/>
          <w:sz w:val="28"/>
          <w:szCs w:val="28"/>
          <w:rtl/>
        </w:rPr>
        <w:t xml:space="preserve">» - </w:t>
      </w:r>
      <w:r w:rsidR="00FA4A90" w:rsidRPr="00FA4A90">
        <w:rPr>
          <w:rFonts w:ascii="Traditional Arabic" w:hAnsi="Traditional Arabic" w:cs="Traditional Arabic"/>
          <w:sz w:val="28"/>
          <w:szCs w:val="28"/>
          <w:rtl/>
        </w:rPr>
        <w:t xml:space="preserve">راية قصايصة، مدير معاون،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غايري وادي فينان</w:t>
      </w:r>
      <w:r>
        <w:rPr>
          <w:rFonts w:ascii="Traditional Arabic" w:hAnsi="Traditional Arabic" w:cs="Traditional Arabic" w:hint="cs"/>
          <w:sz w:val="28"/>
          <w:szCs w:val="28"/>
          <w:rtl/>
        </w:rPr>
        <w:t>»</w:t>
      </w:r>
    </w:p>
    <w:p w:rsidR="00FA4A90" w:rsidRPr="00FA4A90" w:rsidRDefault="00FA4A90" w:rsidP="00FA4A90">
      <w:pPr>
        <w:bidi/>
        <w:rPr>
          <w:rFonts w:ascii="Traditional Arabic" w:hAnsi="Traditional Arabic" w:cs="Traditional Arabic"/>
          <w:sz w:val="28"/>
          <w:szCs w:val="28"/>
        </w:rPr>
      </w:pPr>
      <w:r w:rsidRPr="00FA4A90">
        <w:rPr>
          <w:rFonts w:ascii="Traditional Arabic" w:hAnsi="Traditional Arabic" w:cs="Traditional Arabic"/>
          <w:b/>
          <w:bCs/>
          <w:sz w:val="28"/>
          <w:szCs w:val="28"/>
          <w:rtl/>
        </w:rPr>
        <w:t>غاليري دانيال تمبلون (بروكسل/باريس)</w:t>
      </w:r>
    </w:p>
    <w:p w:rsidR="00FA4A90" w:rsidRPr="00FA4A90" w:rsidRDefault="000417CA" w:rsidP="00F81D29">
      <w:pPr>
        <w:bidi/>
        <w:rPr>
          <w:rFonts w:ascii="Traditional Arabic" w:hAnsi="Traditional Arabic" w:cs="Traditional Arabic"/>
          <w:sz w:val="28"/>
          <w:szCs w:val="28"/>
          <w:rtl/>
        </w:rPr>
      </w:pPr>
      <w:r>
        <w:rPr>
          <w:rFonts w:ascii="Traditional Arabic" w:hAnsi="Traditional Arabic" w:cs="Traditional Arabic" w:hint="cs"/>
          <w:sz w:val="28"/>
          <w:szCs w:val="28"/>
          <w:rtl/>
        </w:rPr>
        <w:t>«</w:t>
      </w:r>
      <w:r w:rsidR="00F81D29">
        <w:rPr>
          <w:rFonts w:ascii="Traditional Arabic" w:hAnsi="Traditional Arabic" w:cs="Traditional Arabic" w:hint="cs"/>
          <w:sz w:val="28"/>
          <w:szCs w:val="28"/>
          <w:rtl/>
        </w:rPr>
        <w:t>سعدنا بمشاركتنا في المعرض،</w:t>
      </w:r>
      <w:r w:rsidR="00FA4A90" w:rsidRPr="00FA4A90">
        <w:rPr>
          <w:rFonts w:ascii="Traditional Arabic" w:hAnsi="Traditional Arabic" w:cs="Traditional Arabic"/>
          <w:sz w:val="28"/>
          <w:szCs w:val="28"/>
          <w:rtl/>
        </w:rPr>
        <w:t xml:space="preserve"> وقد أمضينا أس</w:t>
      </w:r>
      <w:r>
        <w:rPr>
          <w:rFonts w:ascii="Traditional Arabic" w:hAnsi="Traditional Arabic" w:cs="Traditional Arabic" w:hint="cs"/>
          <w:sz w:val="28"/>
          <w:szCs w:val="28"/>
          <w:rtl/>
        </w:rPr>
        <w:t>ب</w:t>
      </w:r>
      <w:r w:rsidR="00FA4A90" w:rsidRPr="00FA4A90">
        <w:rPr>
          <w:rFonts w:ascii="Traditional Arabic" w:hAnsi="Traditional Arabic" w:cs="Traditional Arabic"/>
          <w:sz w:val="28"/>
          <w:szCs w:val="28"/>
          <w:rtl/>
        </w:rPr>
        <w:t>وعاً مميزاً هنا في دبي</w:t>
      </w:r>
      <w:r w:rsidR="00F81D29">
        <w:rPr>
          <w:rFonts w:ascii="Traditional Arabic" w:hAnsi="Traditional Arabic" w:cs="Traditional Arabic" w:hint="cs"/>
          <w:sz w:val="28"/>
          <w:szCs w:val="28"/>
          <w:rtl/>
        </w:rPr>
        <w:t>- عمت الأجواء الإيجابية أرجاء المعرض</w:t>
      </w:r>
      <w:r>
        <w:rPr>
          <w:rFonts w:ascii="Traditional Arabic" w:hAnsi="Traditional Arabic" w:cs="Traditional Arabic" w:hint="cs"/>
          <w:sz w:val="28"/>
          <w:szCs w:val="28"/>
          <w:rtl/>
        </w:rPr>
        <w:t xml:space="preserve">» - </w:t>
      </w:r>
      <w:r w:rsidR="00FA4A90" w:rsidRPr="00FA4A90">
        <w:rPr>
          <w:rFonts w:ascii="Traditional Arabic" w:hAnsi="Traditional Arabic" w:cs="Traditional Arabic"/>
          <w:sz w:val="28"/>
          <w:szCs w:val="28"/>
          <w:rtl/>
        </w:rPr>
        <w:t xml:space="preserve">لارا سيدبون، مدير معاون،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غاليري دانيال تمبلون</w:t>
      </w:r>
      <w:r>
        <w:rPr>
          <w:rFonts w:ascii="Traditional Arabic" w:hAnsi="Traditional Arabic" w:cs="Traditional Arabic" w:hint="cs"/>
          <w:sz w:val="28"/>
          <w:szCs w:val="28"/>
          <w:rtl/>
        </w:rPr>
        <w:t>»</w:t>
      </w:r>
    </w:p>
    <w:p w:rsidR="00FA4A90" w:rsidRPr="00FA4A90" w:rsidRDefault="000417CA" w:rsidP="00FA4A90">
      <w:pPr>
        <w:bidi/>
        <w:rPr>
          <w:rFonts w:ascii="Traditional Arabic" w:hAnsi="Traditional Arabic" w:cs="Traditional Arabic"/>
          <w:sz w:val="28"/>
          <w:szCs w:val="28"/>
        </w:rPr>
      </w:pP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مركز مايند ست للفن</w:t>
      </w: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 xml:space="preserve"> (تايبيه)</w:t>
      </w:r>
    </w:p>
    <w:p w:rsidR="00FA4A90" w:rsidRPr="00FA4A90" w:rsidRDefault="000417CA" w:rsidP="000417CA">
      <w:pPr>
        <w:bidi/>
        <w:rPr>
          <w:rFonts w:ascii="Traditional Arabic" w:hAnsi="Traditional Arabic" w:cs="Traditional Arabic"/>
          <w:sz w:val="28"/>
          <w:szCs w:val="28"/>
          <w:rtl/>
        </w:rPr>
      </w:pP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 xml:space="preserve">إنها مشاركتنا الثانية في المعرض بعد نسخة العام الفائت. يبدو المعرض مختلفاً في هذه الدورة مع توسعه المستمر مستكشفاً الفنون من مناطق وبلدان جديدة. تمتاز هذه النسخة بحيويتها وتنوعها ومقاربتها المختلفة بالمقارنة مع معارض الفن العالمية الأخرى التي تبدو منكبّة على نوع فني واحد أو منطقة جغرافية محددة- أما هنا في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آرت دبي</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 xml:space="preserve"> فيمكنك التعرف على العديد الع</w:t>
      </w:r>
      <w:r>
        <w:rPr>
          <w:rFonts w:ascii="Traditional Arabic" w:hAnsi="Traditional Arabic" w:cs="Traditional Arabic"/>
          <w:sz w:val="28"/>
          <w:szCs w:val="28"/>
          <w:rtl/>
        </w:rPr>
        <w:t>ديد من التعابير الفنية المختلفة</w:t>
      </w:r>
      <w:r>
        <w:rPr>
          <w:rFonts w:ascii="Traditional Arabic" w:hAnsi="Traditional Arabic" w:cs="Traditional Arabic" w:hint="cs"/>
          <w:sz w:val="28"/>
          <w:szCs w:val="28"/>
          <w:rtl/>
        </w:rPr>
        <w:t xml:space="preserve">» - </w:t>
      </w:r>
      <w:r w:rsidR="00FA4A90" w:rsidRPr="00FA4A90">
        <w:rPr>
          <w:rFonts w:ascii="Traditional Arabic" w:hAnsi="Traditional Arabic" w:cs="Traditional Arabic"/>
          <w:sz w:val="28"/>
          <w:szCs w:val="28"/>
          <w:rtl/>
        </w:rPr>
        <w:t xml:space="preserve">كوينا تشو، المدير،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مركز مايند ست للفن</w:t>
      </w:r>
      <w:r>
        <w:rPr>
          <w:rFonts w:ascii="Traditional Arabic" w:hAnsi="Traditional Arabic" w:cs="Traditional Arabic" w:hint="cs"/>
          <w:sz w:val="28"/>
          <w:szCs w:val="28"/>
          <w:rtl/>
        </w:rPr>
        <w:t>»</w:t>
      </w:r>
    </w:p>
    <w:p w:rsidR="00FA4A90" w:rsidRPr="00FA4A90" w:rsidRDefault="000417CA" w:rsidP="00FA4A90">
      <w:pPr>
        <w:bidi/>
        <w:rPr>
          <w:rFonts w:ascii="Traditional Arabic" w:hAnsi="Traditional Arabic" w:cs="Traditional Arabic"/>
          <w:sz w:val="28"/>
          <w:szCs w:val="28"/>
        </w:rPr>
      </w:pP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ماريان بويسكي</w:t>
      </w: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 xml:space="preserve"> (نيويورك)</w:t>
      </w:r>
    </w:p>
    <w:p w:rsidR="00FA4A90" w:rsidRPr="00FA4A90" w:rsidRDefault="000417CA" w:rsidP="000417CA">
      <w:pPr>
        <w:bidi/>
        <w:rPr>
          <w:rFonts w:ascii="Traditional Arabic" w:hAnsi="Traditional Arabic" w:cs="Traditional Arabic"/>
          <w:sz w:val="28"/>
          <w:szCs w:val="28"/>
          <w:rtl/>
        </w:rPr>
      </w:pP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 xml:space="preserve">لقد أمضينا وقتاً رائعاً في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آرت دبي</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 وإنه لمن دواعي سرورنا العودة مجدداً. الجميع هنا يرحب بك: الكثير من الوجوه الجديدة وتلك المألوفة أيضاً. بذل المعرض هذا العام جهداً كبيراً في التواصل مع المتاحف، الأمر الذي تجلى بحضور قوي لممثلي المؤسسات الثقافية</w:t>
      </w:r>
      <w:r>
        <w:rPr>
          <w:rFonts w:ascii="Traditional Arabic" w:hAnsi="Traditional Arabic" w:cs="Traditional Arabic" w:hint="cs"/>
          <w:sz w:val="28"/>
          <w:szCs w:val="28"/>
          <w:rtl/>
        </w:rPr>
        <w:t xml:space="preserve">» - </w:t>
      </w:r>
      <w:r w:rsidR="00FA4A90" w:rsidRPr="00FA4A90">
        <w:rPr>
          <w:rFonts w:ascii="Traditional Arabic" w:hAnsi="Traditional Arabic" w:cs="Traditional Arabic"/>
          <w:sz w:val="28"/>
          <w:szCs w:val="28"/>
          <w:rtl/>
        </w:rPr>
        <w:t xml:space="preserve">أدريانا ترنر، المدير، </w:t>
      </w:r>
      <w:r>
        <w:rPr>
          <w:rFonts w:ascii="Traditional Arabic" w:hAnsi="Traditional Arabic" w:cs="Traditional Arabic" w:hint="cs"/>
          <w:sz w:val="28"/>
          <w:szCs w:val="28"/>
          <w:rtl/>
        </w:rPr>
        <w:t>«</w:t>
      </w:r>
      <w:r w:rsidR="00FA4A90" w:rsidRPr="00FA4A90">
        <w:rPr>
          <w:rFonts w:ascii="Traditional Arabic" w:hAnsi="Traditional Arabic" w:cs="Traditional Arabic"/>
          <w:sz w:val="28"/>
          <w:szCs w:val="28"/>
          <w:rtl/>
        </w:rPr>
        <w:t>ماريان بويسكي غاليري</w:t>
      </w:r>
      <w:r>
        <w:rPr>
          <w:rFonts w:ascii="Traditional Arabic" w:hAnsi="Traditional Arabic" w:cs="Traditional Arabic" w:hint="cs"/>
          <w:sz w:val="28"/>
          <w:szCs w:val="28"/>
          <w:rtl/>
        </w:rPr>
        <w:t>»</w:t>
      </w:r>
    </w:p>
    <w:p w:rsidR="00FA4A90" w:rsidRPr="00FA4A90" w:rsidRDefault="00FA4A90" w:rsidP="00FA4A90">
      <w:pPr>
        <w:bidi/>
        <w:rPr>
          <w:rFonts w:ascii="Traditional Arabic" w:hAnsi="Traditional Arabic" w:cs="Traditional Arabic"/>
          <w:sz w:val="28"/>
          <w:szCs w:val="28"/>
        </w:rPr>
      </w:pPr>
      <w:r w:rsidRPr="00FA4A90">
        <w:rPr>
          <w:rFonts w:ascii="Traditional Arabic" w:hAnsi="Traditional Arabic" w:cs="Traditional Arabic"/>
          <w:sz w:val="28"/>
          <w:szCs w:val="28"/>
          <w:rtl/>
        </w:rPr>
        <w:t>****</w:t>
      </w:r>
    </w:p>
    <w:p w:rsidR="00FA4A90" w:rsidRPr="000417CA" w:rsidRDefault="00FA4A90" w:rsidP="00FA4A90">
      <w:pPr>
        <w:bidi/>
        <w:rPr>
          <w:rFonts w:ascii="Traditional Arabic" w:hAnsi="Traditional Arabic" w:cs="Traditional Arabic"/>
          <w:sz w:val="28"/>
          <w:szCs w:val="28"/>
          <w:u w:val="single"/>
        </w:rPr>
      </w:pPr>
      <w:r w:rsidRPr="000417CA">
        <w:rPr>
          <w:rFonts w:ascii="Traditional Arabic" w:hAnsi="Traditional Arabic" w:cs="Traditional Arabic"/>
          <w:b/>
          <w:bCs/>
          <w:sz w:val="28"/>
          <w:szCs w:val="28"/>
          <w:u w:val="single"/>
          <w:rtl/>
        </w:rPr>
        <w:t>ملاحظات المحررين</w:t>
      </w:r>
    </w:p>
    <w:p w:rsidR="00FA4A90" w:rsidRPr="00FA4A90" w:rsidRDefault="000417CA" w:rsidP="000417CA">
      <w:pPr>
        <w:bidi/>
        <w:rPr>
          <w:rFonts w:ascii="Traditional Arabic" w:hAnsi="Traditional Arabic" w:cs="Traditional Arabic"/>
          <w:sz w:val="28"/>
          <w:szCs w:val="28"/>
          <w:rtl/>
        </w:rPr>
      </w:pPr>
      <w:r>
        <w:rPr>
          <w:rFonts w:ascii="Traditional Arabic" w:hAnsi="Traditional Arabic" w:cs="Traditional Arabic" w:hint="cs"/>
          <w:b/>
          <w:bCs/>
          <w:sz w:val="28"/>
          <w:szCs w:val="28"/>
          <w:rtl/>
        </w:rPr>
        <w:t xml:space="preserve">لمحة إلى </w:t>
      </w:r>
      <w:r w:rsidR="00FA4A90" w:rsidRPr="00FA4A90">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w:t>
      </w:r>
      <w:r w:rsidR="00FA4A90" w:rsidRPr="00FA4A90">
        <w:rPr>
          <w:rFonts w:ascii="Traditional Arabic" w:hAnsi="Traditional Arabic" w:cs="Traditional Arabic"/>
          <w:b/>
          <w:bCs/>
          <w:sz w:val="28"/>
          <w:szCs w:val="28"/>
          <w:rtl/>
        </w:rPr>
        <w:t>آرت دبي</w:t>
      </w:r>
      <w:r>
        <w:rPr>
          <w:rFonts w:ascii="Traditional Arabic" w:hAnsi="Traditional Arabic" w:cs="Traditional Arabic" w:hint="cs"/>
          <w:b/>
          <w:bCs/>
          <w:sz w:val="28"/>
          <w:szCs w:val="28"/>
          <w:rtl/>
        </w:rPr>
        <w:t>»</w:t>
      </w:r>
    </w:p>
    <w:p w:rsidR="00FA4A90" w:rsidRPr="00FA4A90" w:rsidRDefault="00FA4A90" w:rsidP="00BD7F44">
      <w:pPr>
        <w:bidi/>
        <w:rPr>
          <w:rFonts w:ascii="Traditional Arabic" w:hAnsi="Traditional Arabic" w:cs="Traditional Arabic"/>
          <w:sz w:val="28"/>
          <w:szCs w:val="28"/>
          <w:rtl/>
        </w:rPr>
      </w:pPr>
      <w:r w:rsidRPr="00FA4A90">
        <w:rPr>
          <w:rFonts w:ascii="Traditional Arabic" w:hAnsi="Traditional Arabic" w:cs="Traditional Arabic"/>
          <w:sz w:val="28"/>
          <w:szCs w:val="28"/>
          <w:rtl/>
        </w:rPr>
        <w:t xml:space="preserve">هو المعرض الفني الرائد عالمياً والمنصة الاقليمية المتميزة </w:t>
      </w:r>
      <w:r w:rsidR="00BD7F44">
        <w:rPr>
          <w:rFonts w:ascii="Traditional Arabic" w:hAnsi="Traditional Arabic" w:cs="Traditional Arabic" w:hint="cs"/>
          <w:sz w:val="28"/>
          <w:szCs w:val="28"/>
          <w:rtl/>
        </w:rPr>
        <w:t>ل</w:t>
      </w:r>
      <w:r w:rsidRPr="00FA4A90">
        <w:rPr>
          <w:rFonts w:ascii="Traditional Arabic" w:hAnsi="Traditional Arabic" w:cs="Traditional Arabic"/>
          <w:sz w:val="28"/>
          <w:szCs w:val="28"/>
          <w:rtl/>
        </w:rPr>
        <w:t xml:space="preserve">لتفاعل مع الفنون والفنانين من منطقة الشرق الأوسط وشمال أفريقيا وجنوب آسيا. ويأتي التنوع الذي يشهده المعرض ليعكس التنوع السكاني لمدينة دبي حيث تشارك في هذه النسخة معارض فنية من 43 بلداً كما عزز المعرض بصمته الفنية والثقافية من خلال فعالياته الفنية والتعليمية المتواصلة على مدار العام مما جعل </w:t>
      </w:r>
      <w:r w:rsidR="00BD7F44">
        <w:rPr>
          <w:rFonts w:ascii="Traditional Arabic" w:hAnsi="Traditional Arabic" w:cs="Traditional Arabic" w:hint="cs"/>
          <w:sz w:val="28"/>
          <w:szCs w:val="28"/>
          <w:rtl/>
        </w:rPr>
        <w:t>«</w:t>
      </w:r>
      <w:r w:rsidRPr="00FA4A90">
        <w:rPr>
          <w:rFonts w:ascii="Traditional Arabic" w:hAnsi="Traditional Arabic" w:cs="Traditional Arabic"/>
          <w:sz w:val="28"/>
          <w:szCs w:val="28"/>
          <w:rtl/>
        </w:rPr>
        <w:t>آرت دبي</w:t>
      </w:r>
      <w:r w:rsidR="00BD7F44">
        <w:rPr>
          <w:rFonts w:ascii="Traditional Arabic" w:hAnsi="Traditional Arabic" w:cs="Traditional Arabic" w:hint="cs"/>
          <w:sz w:val="28"/>
          <w:szCs w:val="28"/>
          <w:rtl/>
        </w:rPr>
        <w:t>»</w:t>
      </w:r>
      <w:r w:rsidRPr="00FA4A90">
        <w:rPr>
          <w:rFonts w:ascii="Traditional Arabic" w:hAnsi="Traditional Arabic" w:cs="Traditional Arabic"/>
          <w:sz w:val="28"/>
          <w:szCs w:val="28"/>
          <w:rtl/>
        </w:rPr>
        <w:t xml:space="preserve"> يعيد تعريف دور المعرض الفني كما ساهمت فعاليته المستمرة طوال العام مثل </w:t>
      </w:r>
      <w:r w:rsidR="00BD7F44">
        <w:rPr>
          <w:rFonts w:ascii="Traditional Arabic" w:hAnsi="Traditional Arabic" w:cs="Traditional Arabic" w:hint="cs"/>
          <w:sz w:val="28"/>
          <w:szCs w:val="28"/>
          <w:rtl/>
        </w:rPr>
        <w:t>«</w:t>
      </w:r>
      <w:r w:rsidRPr="00FA4A90">
        <w:rPr>
          <w:rFonts w:ascii="Traditional Arabic" w:hAnsi="Traditional Arabic" w:cs="Traditional Arabic"/>
          <w:sz w:val="28"/>
          <w:szCs w:val="28"/>
          <w:rtl/>
        </w:rPr>
        <w:t>منتدى الفن العالمي</w:t>
      </w:r>
      <w:r w:rsidR="00BD7F44">
        <w:rPr>
          <w:rFonts w:ascii="Traditional Arabic" w:hAnsi="Traditional Arabic" w:cs="Traditional Arabic" w:hint="cs"/>
          <w:sz w:val="28"/>
          <w:szCs w:val="28"/>
          <w:rtl/>
        </w:rPr>
        <w:t>»</w:t>
      </w:r>
      <w:r w:rsidRPr="00FA4A90">
        <w:rPr>
          <w:rFonts w:ascii="Traditional Arabic" w:hAnsi="Traditional Arabic" w:cs="Traditional Arabic"/>
          <w:sz w:val="28"/>
          <w:szCs w:val="28"/>
          <w:rtl/>
        </w:rPr>
        <w:t xml:space="preserve"> و</w:t>
      </w:r>
      <w:r w:rsidR="00BD7F44">
        <w:rPr>
          <w:rFonts w:ascii="Traditional Arabic" w:hAnsi="Traditional Arabic" w:cs="Traditional Arabic" w:hint="cs"/>
          <w:sz w:val="28"/>
          <w:szCs w:val="28"/>
          <w:rtl/>
        </w:rPr>
        <w:t>«كامبس</w:t>
      </w:r>
      <w:r w:rsidRPr="00FA4A90">
        <w:rPr>
          <w:rFonts w:ascii="Traditional Arabic" w:hAnsi="Traditional Arabic" w:cs="Traditional Arabic"/>
          <w:sz w:val="28"/>
          <w:szCs w:val="28"/>
          <w:rtl/>
        </w:rPr>
        <w:t xml:space="preserve"> آرت دبي</w:t>
      </w:r>
      <w:r w:rsidR="00BD7F44">
        <w:rPr>
          <w:rFonts w:ascii="Traditional Arabic" w:hAnsi="Traditional Arabic" w:cs="Traditional Arabic" w:hint="cs"/>
          <w:sz w:val="28"/>
          <w:szCs w:val="28"/>
          <w:rtl/>
        </w:rPr>
        <w:t xml:space="preserve"> »</w:t>
      </w:r>
      <w:r w:rsidRPr="00FA4A90">
        <w:rPr>
          <w:rFonts w:ascii="Traditional Arabic" w:hAnsi="Traditional Arabic" w:cs="Traditional Arabic"/>
          <w:sz w:val="28"/>
          <w:szCs w:val="28"/>
          <w:rtl/>
        </w:rPr>
        <w:t xml:space="preserve"> و</w:t>
      </w:r>
      <w:r w:rsidR="00BD7F44">
        <w:rPr>
          <w:rFonts w:ascii="Traditional Arabic" w:hAnsi="Traditional Arabic" w:cs="Traditional Arabic" w:hint="cs"/>
          <w:sz w:val="28"/>
          <w:szCs w:val="28"/>
          <w:rtl/>
        </w:rPr>
        <w:t>«</w:t>
      </w:r>
      <w:r w:rsidRPr="00FA4A90">
        <w:rPr>
          <w:rFonts w:ascii="Traditional Arabic" w:hAnsi="Traditional Arabic" w:cs="Traditional Arabic"/>
          <w:sz w:val="28"/>
          <w:szCs w:val="28"/>
          <w:rtl/>
        </w:rPr>
        <w:t>مشاريع آرت دبي</w:t>
      </w:r>
      <w:r w:rsidR="00BD7F44">
        <w:rPr>
          <w:rFonts w:ascii="Traditional Arabic" w:hAnsi="Traditional Arabic" w:cs="Traditional Arabic" w:hint="cs"/>
          <w:sz w:val="28"/>
          <w:szCs w:val="28"/>
          <w:rtl/>
        </w:rPr>
        <w:t>»</w:t>
      </w:r>
      <w:r w:rsidRPr="00FA4A90">
        <w:rPr>
          <w:rFonts w:ascii="Traditional Arabic" w:hAnsi="Traditional Arabic" w:cs="Traditional Arabic"/>
          <w:sz w:val="28"/>
          <w:szCs w:val="28"/>
          <w:rtl/>
        </w:rPr>
        <w:t xml:space="preserve"> في تأسيس أطر العمل الفنية الداعمة للمواهب الفنية محلياً واقليمياً.</w:t>
      </w:r>
    </w:p>
    <w:p w:rsidR="00FA4A90" w:rsidRPr="00FA4A90" w:rsidRDefault="00FA4A90" w:rsidP="00BD7F44">
      <w:pPr>
        <w:bidi/>
        <w:rPr>
          <w:rFonts w:ascii="Traditional Arabic" w:hAnsi="Traditional Arabic" w:cs="Traditional Arabic"/>
          <w:sz w:val="28"/>
          <w:szCs w:val="28"/>
          <w:rtl/>
        </w:rPr>
      </w:pPr>
      <w:r w:rsidRPr="00FA4A90">
        <w:rPr>
          <w:rFonts w:ascii="Traditional Arabic" w:hAnsi="Traditional Arabic" w:cs="Traditional Arabic"/>
          <w:sz w:val="28"/>
          <w:szCs w:val="28"/>
          <w:rtl/>
        </w:rPr>
        <w:t xml:space="preserve">تقام النسخة الحادية عشرة من </w:t>
      </w:r>
      <w:r w:rsidR="00BD7F44">
        <w:rPr>
          <w:rFonts w:ascii="Traditional Arabic" w:hAnsi="Traditional Arabic" w:cs="Traditional Arabic" w:hint="cs"/>
          <w:sz w:val="28"/>
          <w:szCs w:val="28"/>
          <w:rtl/>
        </w:rPr>
        <w:t>«</w:t>
      </w:r>
      <w:r w:rsidRPr="00FA4A90">
        <w:rPr>
          <w:rFonts w:ascii="Traditional Arabic" w:hAnsi="Traditional Arabic" w:cs="Traditional Arabic"/>
          <w:sz w:val="28"/>
          <w:szCs w:val="28"/>
          <w:rtl/>
        </w:rPr>
        <w:t>آرت دبي</w:t>
      </w:r>
      <w:r w:rsidR="00BD7F44">
        <w:rPr>
          <w:rFonts w:ascii="Traditional Arabic" w:hAnsi="Traditional Arabic" w:cs="Traditional Arabic" w:hint="cs"/>
          <w:sz w:val="28"/>
          <w:szCs w:val="28"/>
          <w:rtl/>
        </w:rPr>
        <w:t>»</w:t>
      </w:r>
      <w:r w:rsidRPr="00FA4A90">
        <w:rPr>
          <w:rFonts w:ascii="Traditional Arabic" w:hAnsi="Traditional Arabic" w:cs="Traditional Arabic"/>
          <w:sz w:val="28"/>
          <w:szCs w:val="28"/>
          <w:rtl/>
        </w:rPr>
        <w:t xml:space="preserve"> خلال الفترة 15 - 18 مارس 2017 على أرض فندق مدينة جميرا.</w:t>
      </w:r>
    </w:p>
    <w:p w:rsidR="00FA4A90" w:rsidRPr="00FA4A90" w:rsidRDefault="00C75652" w:rsidP="00FA4A90">
      <w:pPr>
        <w:bidi/>
        <w:rPr>
          <w:rFonts w:ascii="Traditional Arabic" w:hAnsi="Traditional Arabic" w:cs="Traditional Arabic"/>
          <w:sz w:val="28"/>
          <w:szCs w:val="28"/>
          <w:rtl/>
        </w:rPr>
      </w:pPr>
      <w:hyperlink r:id="rId7" w:history="1">
        <w:r w:rsidR="00FA4A90" w:rsidRPr="00FA4A90">
          <w:rPr>
            <w:rStyle w:val="Hyperlink"/>
            <w:rFonts w:ascii="Traditional Arabic" w:hAnsi="Traditional Arabic" w:cs="Traditional Arabic"/>
            <w:sz w:val="28"/>
            <w:szCs w:val="28"/>
          </w:rPr>
          <w:t>artdubai.ae</w:t>
        </w:r>
      </w:hyperlink>
    </w:p>
    <w:p w:rsidR="00FA4A90" w:rsidRPr="00FA4A90" w:rsidRDefault="00C75652" w:rsidP="00FA4A90">
      <w:pPr>
        <w:bidi/>
        <w:rPr>
          <w:rFonts w:ascii="Traditional Arabic" w:hAnsi="Traditional Arabic" w:cs="Traditional Arabic"/>
          <w:sz w:val="28"/>
          <w:szCs w:val="28"/>
          <w:rtl/>
        </w:rPr>
      </w:pPr>
      <w:hyperlink r:id="rId8" w:history="1">
        <w:r w:rsidR="00FA4A90" w:rsidRPr="00FA4A90">
          <w:rPr>
            <w:rStyle w:val="Hyperlink"/>
            <w:rFonts w:ascii="Traditional Arabic" w:hAnsi="Traditional Arabic" w:cs="Traditional Arabic"/>
            <w:sz w:val="28"/>
            <w:szCs w:val="28"/>
          </w:rPr>
          <w:t>Twitter</w:t>
        </w:r>
      </w:hyperlink>
      <w:r w:rsidR="00FA4A90" w:rsidRPr="00FA4A90">
        <w:rPr>
          <w:rFonts w:ascii="Traditional Arabic" w:hAnsi="Traditional Arabic" w:cs="Traditional Arabic"/>
          <w:sz w:val="28"/>
          <w:szCs w:val="28"/>
          <w:rtl/>
        </w:rPr>
        <w:t xml:space="preserve"> |</w:t>
      </w:r>
      <w:hyperlink r:id="rId9" w:history="1">
        <w:r w:rsidR="00FA4A90" w:rsidRPr="00FA4A90">
          <w:rPr>
            <w:rStyle w:val="Hyperlink"/>
            <w:rFonts w:ascii="Traditional Arabic" w:hAnsi="Traditional Arabic" w:cs="Traditional Arabic"/>
            <w:sz w:val="28"/>
            <w:szCs w:val="28"/>
            <w:rtl/>
          </w:rPr>
          <w:t xml:space="preserve"> </w:t>
        </w:r>
        <w:r w:rsidR="00FA4A90" w:rsidRPr="00FA4A90">
          <w:rPr>
            <w:rStyle w:val="Hyperlink"/>
            <w:rFonts w:ascii="Traditional Arabic" w:hAnsi="Traditional Arabic" w:cs="Traditional Arabic"/>
            <w:sz w:val="28"/>
            <w:szCs w:val="28"/>
          </w:rPr>
          <w:t>Facebook</w:t>
        </w:r>
      </w:hyperlink>
      <w:r w:rsidR="00FA4A90" w:rsidRPr="00FA4A90">
        <w:rPr>
          <w:rFonts w:ascii="Traditional Arabic" w:hAnsi="Traditional Arabic" w:cs="Traditional Arabic"/>
          <w:sz w:val="28"/>
          <w:szCs w:val="28"/>
          <w:rtl/>
        </w:rPr>
        <w:t xml:space="preserve"> |</w:t>
      </w:r>
      <w:hyperlink r:id="rId10" w:history="1">
        <w:r w:rsidR="00FA4A90" w:rsidRPr="00FA4A90">
          <w:rPr>
            <w:rStyle w:val="Hyperlink"/>
            <w:rFonts w:ascii="Traditional Arabic" w:hAnsi="Traditional Arabic" w:cs="Traditional Arabic"/>
            <w:sz w:val="28"/>
            <w:szCs w:val="28"/>
            <w:rtl/>
          </w:rPr>
          <w:t xml:space="preserve"> </w:t>
        </w:r>
        <w:r w:rsidR="00FA4A90" w:rsidRPr="00FA4A90">
          <w:rPr>
            <w:rStyle w:val="Hyperlink"/>
            <w:rFonts w:ascii="Traditional Arabic" w:hAnsi="Traditional Arabic" w:cs="Traditional Arabic"/>
            <w:sz w:val="28"/>
            <w:szCs w:val="28"/>
          </w:rPr>
          <w:t>Instagram</w:t>
        </w:r>
      </w:hyperlink>
      <w:r w:rsidR="00FA4A90" w:rsidRPr="00FA4A90">
        <w:rPr>
          <w:rFonts w:ascii="Traditional Arabic" w:hAnsi="Traditional Arabic" w:cs="Traditional Arabic"/>
          <w:sz w:val="28"/>
          <w:szCs w:val="28"/>
          <w:rtl/>
        </w:rPr>
        <w:t xml:space="preserve"> | #</w:t>
      </w:r>
      <w:r w:rsidR="00FA4A90" w:rsidRPr="00FA4A90">
        <w:rPr>
          <w:rFonts w:ascii="Traditional Arabic" w:hAnsi="Traditional Arabic" w:cs="Traditional Arabic"/>
          <w:sz w:val="28"/>
          <w:szCs w:val="28"/>
        </w:rPr>
        <w:t>AD17</w:t>
      </w:r>
    </w:p>
    <w:p w:rsidR="00A86EFA" w:rsidRPr="00FA4A90" w:rsidRDefault="00A86EFA" w:rsidP="00FA4A90">
      <w:pPr>
        <w:bidi/>
        <w:rPr>
          <w:rFonts w:ascii="Traditional Arabic" w:hAnsi="Traditional Arabic" w:cs="Traditional Arabic"/>
          <w:sz w:val="28"/>
          <w:szCs w:val="28"/>
          <w:rtl/>
        </w:rPr>
      </w:pPr>
    </w:p>
    <w:sectPr w:rsidR="00A86EFA" w:rsidRPr="00FA4A90" w:rsidSect="00FA4A9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B5" w:rsidRDefault="00AE00B5" w:rsidP="00FA4A90">
      <w:pPr>
        <w:spacing w:after="0" w:line="240" w:lineRule="auto"/>
      </w:pPr>
      <w:r>
        <w:separator/>
      </w:r>
    </w:p>
  </w:endnote>
  <w:endnote w:type="continuationSeparator" w:id="0">
    <w:p w:rsidR="00AE00B5" w:rsidRDefault="00AE00B5" w:rsidP="00FA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B5" w:rsidRDefault="00AE00B5" w:rsidP="00FA4A90">
      <w:pPr>
        <w:spacing w:after="0" w:line="240" w:lineRule="auto"/>
      </w:pPr>
      <w:r>
        <w:separator/>
      </w:r>
    </w:p>
  </w:footnote>
  <w:footnote w:type="continuationSeparator" w:id="0">
    <w:p w:rsidR="00AE00B5" w:rsidRDefault="00AE00B5" w:rsidP="00FA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A4A90" w:rsidTr="00FA4A90">
      <w:tc>
        <w:tcPr>
          <w:tcW w:w="4788" w:type="dxa"/>
        </w:tcPr>
        <w:p w:rsidR="00FA4A90" w:rsidRDefault="00FA4A90">
          <w:pPr>
            <w:pStyle w:val="Header"/>
          </w:pPr>
          <w:r>
            <w:rPr>
              <w:noProof/>
            </w:rPr>
            <w:drawing>
              <wp:inline distT="0" distB="0" distL="0" distR="0" wp14:anchorId="24EB41AB" wp14:editId="704304E6">
                <wp:extent cx="1339850" cy="786765"/>
                <wp:effectExtent l="0" t="0" r="0" b="0"/>
                <wp:docPr id="2" name="Picture 2" descr="https://lh3.googleusercontent.com/pZssodplUHm9HC-LQNJONe8TLRwzeIWHy9J3LK-QFOpQRpNO8busIplbCC60keX7MCvF-bOFzbNH0E4K2YOXvCpFWYqmasO7DDlaCFlK9kIcQHCRbJO6ZbS8R9HuCPyRFyQBzwmwo4BXcupB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pZssodplUHm9HC-LQNJONe8TLRwzeIWHy9J3LK-QFOpQRpNO8busIplbCC60keX7MCvF-bOFzbNH0E4K2YOXvCpFWYqmasO7DDlaCFlK9kIcQHCRbJO6ZbS8R9HuCPyRFyQBzwmwo4BXcupBm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786765"/>
                        </a:xfrm>
                        <a:prstGeom prst="rect">
                          <a:avLst/>
                        </a:prstGeom>
                        <a:noFill/>
                        <a:ln>
                          <a:noFill/>
                        </a:ln>
                      </pic:spPr>
                    </pic:pic>
                  </a:graphicData>
                </a:graphic>
              </wp:inline>
            </w:drawing>
          </w:r>
        </w:p>
      </w:tc>
      <w:tc>
        <w:tcPr>
          <w:tcW w:w="4788" w:type="dxa"/>
        </w:tcPr>
        <w:p w:rsidR="00FA4A90" w:rsidRPr="00FA4A90" w:rsidRDefault="00FA4A90" w:rsidP="00FA4A90">
          <w:pPr>
            <w:pStyle w:val="Header"/>
            <w:bidi/>
            <w:rPr>
              <w:rFonts w:ascii="Traditional Arabic" w:hAnsi="Traditional Arabic" w:cs="Traditional Arabic"/>
              <w:b/>
              <w:bCs/>
              <w:sz w:val="28"/>
              <w:szCs w:val="28"/>
              <w:rtl/>
            </w:rPr>
          </w:pPr>
          <w:r w:rsidRPr="00FA4A90">
            <w:rPr>
              <w:rFonts w:ascii="Traditional Arabic" w:hAnsi="Traditional Arabic" w:cs="Traditional Arabic"/>
              <w:b/>
              <w:bCs/>
              <w:sz w:val="28"/>
              <w:szCs w:val="28"/>
              <w:rtl/>
            </w:rPr>
            <w:t>بيان صحفي</w:t>
          </w:r>
        </w:p>
        <w:p w:rsidR="00FA4A90" w:rsidRDefault="00FA4A90" w:rsidP="00C75652">
          <w:pPr>
            <w:pStyle w:val="Header"/>
            <w:bidi/>
          </w:pPr>
          <w:r w:rsidRPr="00FA4A90">
            <w:rPr>
              <w:rFonts w:ascii="Traditional Arabic" w:hAnsi="Traditional Arabic" w:cs="Traditional Arabic"/>
              <w:b/>
              <w:bCs/>
              <w:sz w:val="28"/>
              <w:szCs w:val="28"/>
              <w:rtl/>
            </w:rPr>
            <w:t>تاريخ الإصدار: 2</w:t>
          </w:r>
          <w:r w:rsidR="00C75652">
            <w:rPr>
              <w:rFonts w:ascii="Traditional Arabic" w:hAnsi="Traditional Arabic" w:cs="Traditional Arabic" w:hint="cs"/>
              <w:b/>
              <w:bCs/>
              <w:sz w:val="28"/>
              <w:szCs w:val="28"/>
              <w:rtl/>
            </w:rPr>
            <w:t>2</w:t>
          </w:r>
          <w:r w:rsidRPr="00FA4A90">
            <w:rPr>
              <w:rFonts w:ascii="Traditional Arabic" w:hAnsi="Traditional Arabic" w:cs="Traditional Arabic"/>
              <w:b/>
              <w:bCs/>
              <w:sz w:val="28"/>
              <w:szCs w:val="28"/>
              <w:rtl/>
            </w:rPr>
            <w:t xml:space="preserve"> مارس 2017</w:t>
          </w:r>
        </w:p>
      </w:tc>
    </w:tr>
  </w:tbl>
  <w:p w:rsidR="00FA4A90" w:rsidRDefault="00FA4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D6240"/>
    <w:multiLevelType w:val="multilevel"/>
    <w:tmpl w:val="0C3E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8E"/>
    <w:rsid w:val="0001678F"/>
    <w:rsid w:val="00027774"/>
    <w:rsid w:val="000417CA"/>
    <w:rsid w:val="000445E5"/>
    <w:rsid w:val="00054EC1"/>
    <w:rsid w:val="00082C90"/>
    <w:rsid w:val="00083819"/>
    <w:rsid w:val="000D0A3A"/>
    <w:rsid w:val="000E4559"/>
    <w:rsid w:val="000E646A"/>
    <w:rsid w:val="000F2C86"/>
    <w:rsid w:val="000F3812"/>
    <w:rsid w:val="001018E9"/>
    <w:rsid w:val="001345D4"/>
    <w:rsid w:val="00153A17"/>
    <w:rsid w:val="001549F2"/>
    <w:rsid w:val="00160823"/>
    <w:rsid w:val="001858C3"/>
    <w:rsid w:val="00187AEC"/>
    <w:rsid w:val="001B71D3"/>
    <w:rsid w:val="001E2A8E"/>
    <w:rsid w:val="001F0033"/>
    <w:rsid w:val="00200685"/>
    <w:rsid w:val="00201EAC"/>
    <w:rsid w:val="00224FE5"/>
    <w:rsid w:val="002335B1"/>
    <w:rsid w:val="002347CD"/>
    <w:rsid w:val="00250061"/>
    <w:rsid w:val="002573EE"/>
    <w:rsid w:val="00267A69"/>
    <w:rsid w:val="00295393"/>
    <w:rsid w:val="002A24F8"/>
    <w:rsid w:val="002B004C"/>
    <w:rsid w:val="002C7126"/>
    <w:rsid w:val="002D2573"/>
    <w:rsid w:val="002D562D"/>
    <w:rsid w:val="00333608"/>
    <w:rsid w:val="00377734"/>
    <w:rsid w:val="003918F4"/>
    <w:rsid w:val="003960DE"/>
    <w:rsid w:val="003A39DC"/>
    <w:rsid w:val="003C2B00"/>
    <w:rsid w:val="003C2D44"/>
    <w:rsid w:val="003E098E"/>
    <w:rsid w:val="003E1E4E"/>
    <w:rsid w:val="003E3C03"/>
    <w:rsid w:val="00422512"/>
    <w:rsid w:val="0042444B"/>
    <w:rsid w:val="004254C8"/>
    <w:rsid w:val="00443780"/>
    <w:rsid w:val="004A585B"/>
    <w:rsid w:val="004A7D72"/>
    <w:rsid w:val="004F2FC1"/>
    <w:rsid w:val="004F5184"/>
    <w:rsid w:val="0052246A"/>
    <w:rsid w:val="005369D2"/>
    <w:rsid w:val="005513F9"/>
    <w:rsid w:val="00557E87"/>
    <w:rsid w:val="005F299C"/>
    <w:rsid w:val="006350E1"/>
    <w:rsid w:val="0063742E"/>
    <w:rsid w:val="00646B81"/>
    <w:rsid w:val="00664E2B"/>
    <w:rsid w:val="006B19B3"/>
    <w:rsid w:val="006F2FE4"/>
    <w:rsid w:val="00704FFC"/>
    <w:rsid w:val="00741AB7"/>
    <w:rsid w:val="00775510"/>
    <w:rsid w:val="00780BC2"/>
    <w:rsid w:val="00787D2D"/>
    <w:rsid w:val="0079179D"/>
    <w:rsid w:val="007B4490"/>
    <w:rsid w:val="007C118B"/>
    <w:rsid w:val="007E5A88"/>
    <w:rsid w:val="008207C7"/>
    <w:rsid w:val="00823636"/>
    <w:rsid w:val="00842FAF"/>
    <w:rsid w:val="00844CF4"/>
    <w:rsid w:val="00870CF0"/>
    <w:rsid w:val="00880DDE"/>
    <w:rsid w:val="00884EAD"/>
    <w:rsid w:val="008A035B"/>
    <w:rsid w:val="008B1C38"/>
    <w:rsid w:val="008D37AB"/>
    <w:rsid w:val="0092199B"/>
    <w:rsid w:val="00924263"/>
    <w:rsid w:val="0096524A"/>
    <w:rsid w:val="00973BAD"/>
    <w:rsid w:val="009C4E3C"/>
    <w:rsid w:val="009E6BA9"/>
    <w:rsid w:val="009F2A96"/>
    <w:rsid w:val="00A27AF0"/>
    <w:rsid w:val="00A61B2A"/>
    <w:rsid w:val="00A62CA6"/>
    <w:rsid w:val="00A62D25"/>
    <w:rsid w:val="00A72409"/>
    <w:rsid w:val="00A76D0C"/>
    <w:rsid w:val="00A86EFA"/>
    <w:rsid w:val="00AC0701"/>
    <w:rsid w:val="00AD3AF2"/>
    <w:rsid w:val="00AE00B5"/>
    <w:rsid w:val="00AE25C8"/>
    <w:rsid w:val="00AE44BD"/>
    <w:rsid w:val="00AE6D4E"/>
    <w:rsid w:val="00B039A6"/>
    <w:rsid w:val="00B62F50"/>
    <w:rsid w:val="00B67D85"/>
    <w:rsid w:val="00BB493C"/>
    <w:rsid w:val="00BD0368"/>
    <w:rsid w:val="00BD7F44"/>
    <w:rsid w:val="00BE7C67"/>
    <w:rsid w:val="00C6517D"/>
    <w:rsid w:val="00C67AFB"/>
    <w:rsid w:val="00C72E3D"/>
    <w:rsid w:val="00C75652"/>
    <w:rsid w:val="00CA0194"/>
    <w:rsid w:val="00CC21E8"/>
    <w:rsid w:val="00CC5A0A"/>
    <w:rsid w:val="00CD10A1"/>
    <w:rsid w:val="00CD284E"/>
    <w:rsid w:val="00CE5F27"/>
    <w:rsid w:val="00D32B73"/>
    <w:rsid w:val="00D6760A"/>
    <w:rsid w:val="00D9207C"/>
    <w:rsid w:val="00DA76F3"/>
    <w:rsid w:val="00DD5D42"/>
    <w:rsid w:val="00DE67AE"/>
    <w:rsid w:val="00DF16F1"/>
    <w:rsid w:val="00DF1B87"/>
    <w:rsid w:val="00DF2D9F"/>
    <w:rsid w:val="00E2618F"/>
    <w:rsid w:val="00E415DF"/>
    <w:rsid w:val="00E70281"/>
    <w:rsid w:val="00E77CA4"/>
    <w:rsid w:val="00E86419"/>
    <w:rsid w:val="00EB4A4C"/>
    <w:rsid w:val="00EC15EF"/>
    <w:rsid w:val="00EC22ED"/>
    <w:rsid w:val="00EF0A29"/>
    <w:rsid w:val="00F63C00"/>
    <w:rsid w:val="00F81D29"/>
    <w:rsid w:val="00F87289"/>
    <w:rsid w:val="00FA4A90"/>
    <w:rsid w:val="00FF6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CC77481-100D-43E0-BC43-58B5461A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90"/>
  </w:style>
  <w:style w:type="paragraph" w:styleId="Footer">
    <w:name w:val="footer"/>
    <w:basedOn w:val="Normal"/>
    <w:link w:val="FooterChar"/>
    <w:uiPriority w:val="99"/>
    <w:unhideWhenUsed/>
    <w:rsid w:val="00FA4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90"/>
  </w:style>
  <w:style w:type="table" w:styleId="TableGrid">
    <w:name w:val="Table Grid"/>
    <w:basedOn w:val="TableNormal"/>
    <w:uiPriority w:val="59"/>
    <w:rsid w:val="00FA4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A90"/>
    <w:rPr>
      <w:rFonts w:ascii="Tahoma" w:hAnsi="Tahoma" w:cs="Tahoma"/>
      <w:sz w:val="16"/>
      <w:szCs w:val="16"/>
    </w:rPr>
  </w:style>
  <w:style w:type="character" w:styleId="Hyperlink">
    <w:name w:val="Hyperlink"/>
    <w:basedOn w:val="DefaultParagraphFont"/>
    <w:uiPriority w:val="99"/>
    <w:unhideWhenUsed/>
    <w:rsid w:val="00FA4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193732">
      <w:bodyDiv w:val="1"/>
      <w:marLeft w:val="0"/>
      <w:marRight w:val="0"/>
      <w:marTop w:val="0"/>
      <w:marBottom w:val="0"/>
      <w:divBdr>
        <w:top w:val="none" w:sz="0" w:space="0" w:color="auto"/>
        <w:left w:val="none" w:sz="0" w:space="0" w:color="auto"/>
        <w:bottom w:val="none" w:sz="0" w:space="0" w:color="auto"/>
        <w:right w:val="none" w:sz="0" w:space="0" w:color="auto"/>
      </w:divBdr>
    </w:div>
    <w:div w:id="18727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tdub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tdubai.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artdubai" TargetMode="External"/><Relationship Id="rId4" Type="http://schemas.openxmlformats.org/officeDocument/2006/relationships/webSettings" Target="webSettings.xml"/><Relationship Id="rId9" Type="http://schemas.openxmlformats.org/officeDocument/2006/relationships/hyperlink" Target="https://www.facebook.com/artdubai.artfa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 Ali</dc:creator>
  <cp:lastModifiedBy>Roula</cp:lastModifiedBy>
  <cp:revision>4</cp:revision>
  <dcterms:created xsi:type="dcterms:W3CDTF">2017-03-21T19:02:00Z</dcterms:created>
  <dcterms:modified xsi:type="dcterms:W3CDTF">2017-03-22T07:44:00Z</dcterms:modified>
</cp:coreProperties>
</file>